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CC159" w14:textId="18C74850" w:rsidR="00063224" w:rsidRPr="00063224" w:rsidRDefault="00063224" w:rsidP="007F7F0C">
      <w:pPr>
        <w:spacing w:line="360" w:lineRule="auto"/>
        <w:ind w:left="-284" w:right="-284"/>
        <w:jc w:val="center"/>
        <w:rPr>
          <w:rFonts w:ascii="Arial" w:hAnsi="Arial" w:cs="Arial"/>
          <w:caps/>
          <w:color w:val="0070C0"/>
          <w:sz w:val="24"/>
          <w:szCs w:val="24"/>
        </w:rPr>
      </w:pPr>
      <w:r w:rsidRPr="00063224">
        <w:rPr>
          <w:rFonts w:ascii="Arial" w:hAnsi="Arial" w:cs="Arial"/>
          <w:caps/>
          <w:color w:val="0070C0"/>
          <w:sz w:val="24"/>
          <w:szCs w:val="24"/>
        </w:rPr>
        <w:t xml:space="preserve">bESZÁMOLÓ AZ </w:t>
      </w:r>
    </w:p>
    <w:p w14:paraId="5BB98323" w14:textId="77777777" w:rsidR="00EE4C5D" w:rsidRPr="003532D0" w:rsidRDefault="00EE4C5D" w:rsidP="007F7F0C">
      <w:pPr>
        <w:spacing w:line="360" w:lineRule="auto"/>
        <w:ind w:left="-284" w:right="-284"/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 w:rsidRPr="003532D0">
        <w:rPr>
          <w:rFonts w:ascii="Arial" w:hAnsi="Arial" w:cs="Arial"/>
          <w:b/>
          <w:caps/>
          <w:color w:val="0070C0"/>
          <w:sz w:val="24"/>
          <w:szCs w:val="24"/>
        </w:rPr>
        <w:t xml:space="preserve">adatbázis, múzeum, kutatás –  koncepciók </w:t>
      </w:r>
      <w:proofErr w:type="gramStart"/>
      <w:r w:rsidRPr="003532D0">
        <w:rPr>
          <w:rFonts w:ascii="Arial" w:hAnsi="Arial" w:cs="Arial"/>
          <w:b/>
          <w:caps/>
          <w:color w:val="0070C0"/>
          <w:sz w:val="24"/>
          <w:szCs w:val="24"/>
        </w:rPr>
        <w:t>és</w:t>
      </w:r>
      <w:proofErr w:type="gramEnd"/>
      <w:r w:rsidRPr="003532D0">
        <w:rPr>
          <w:rFonts w:ascii="Arial" w:hAnsi="Arial" w:cs="Arial"/>
          <w:b/>
          <w:caps/>
          <w:color w:val="0070C0"/>
          <w:sz w:val="24"/>
          <w:szCs w:val="24"/>
        </w:rPr>
        <w:t xml:space="preserve"> gyakorlatok</w:t>
      </w:r>
    </w:p>
    <w:p w14:paraId="76E8AC41" w14:textId="626AC75C" w:rsidR="00EE4C5D" w:rsidRDefault="00EE4C5D" w:rsidP="007F7F0C">
      <w:pPr>
        <w:spacing w:line="36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3532D0">
        <w:rPr>
          <w:rFonts w:ascii="Arial" w:hAnsi="Arial" w:cs="Arial"/>
          <w:sz w:val="24"/>
          <w:szCs w:val="24"/>
        </w:rPr>
        <w:t>Az országos néprajzos muzeológus továbbképzés konferenciája</w:t>
      </w:r>
      <w:r w:rsidR="00063224">
        <w:rPr>
          <w:rFonts w:ascii="Arial" w:hAnsi="Arial" w:cs="Arial"/>
          <w:sz w:val="24"/>
          <w:szCs w:val="24"/>
        </w:rPr>
        <w:t xml:space="preserve"> lebonyolítására elnyert NKA pályázat elszámolásához (NKA Közgyűjteményi Kollégium 204104/01444)</w:t>
      </w:r>
    </w:p>
    <w:p w14:paraId="658933E5" w14:textId="5B98B7A6" w:rsidR="0093156D" w:rsidRDefault="0093156D" w:rsidP="007F7F0C">
      <w:pPr>
        <w:spacing w:line="36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PÁLYÁZÓ: Néprajzi Múzeum </w:t>
      </w:r>
    </w:p>
    <w:p w14:paraId="0418EC61" w14:textId="77777777" w:rsidR="009252A3" w:rsidRPr="003532D0" w:rsidRDefault="009252A3" w:rsidP="007F7F0C">
      <w:pPr>
        <w:spacing w:line="360" w:lineRule="auto"/>
        <w:ind w:left="-284" w:right="-284"/>
        <w:jc w:val="center"/>
        <w:rPr>
          <w:rFonts w:ascii="Arial" w:hAnsi="Arial" w:cs="Arial"/>
          <w:sz w:val="24"/>
          <w:szCs w:val="24"/>
        </w:rPr>
      </w:pPr>
    </w:p>
    <w:p w14:paraId="7849C615" w14:textId="77777777" w:rsidR="00BD2458" w:rsidRDefault="00BD2458" w:rsidP="007F7F0C">
      <w:pPr>
        <w:spacing w:line="360" w:lineRule="auto"/>
        <w:ind w:left="-284" w:right="-284"/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bookmarkStart w:id="0" w:name="_GoBack"/>
      <w:bookmarkEnd w:id="0"/>
    </w:p>
    <w:p w14:paraId="572531F2" w14:textId="30D0B582" w:rsidR="00EE4C5D" w:rsidRPr="003532D0" w:rsidRDefault="009252A3" w:rsidP="007F7F0C">
      <w:pPr>
        <w:spacing w:line="360" w:lineRule="auto"/>
        <w:ind w:left="-284" w:right="-284"/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>
        <w:rPr>
          <w:rFonts w:ascii="Arial" w:hAnsi="Arial" w:cs="Arial"/>
          <w:b/>
          <w:caps/>
          <w:color w:val="0070C0"/>
          <w:sz w:val="24"/>
          <w:szCs w:val="24"/>
        </w:rPr>
        <w:t xml:space="preserve">RÉSZLETES ISMERTETŐ, RÖVID ÉRTÉKELÉS </w:t>
      </w:r>
    </w:p>
    <w:p w14:paraId="48FA0654" w14:textId="77777777" w:rsidR="007A74CE" w:rsidRPr="003532D0" w:rsidRDefault="007A74CE" w:rsidP="007F7F0C">
      <w:pPr>
        <w:spacing w:line="360" w:lineRule="auto"/>
        <w:ind w:left="-284" w:right="-284"/>
        <w:jc w:val="center"/>
        <w:rPr>
          <w:rFonts w:ascii="Arial" w:hAnsi="Arial" w:cs="Arial"/>
          <w:b/>
          <w:caps/>
          <w:color w:val="0070C0"/>
        </w:rPr>
      </w:pPr>
    </w:p>
    <w:p w14:paraId="3AD19032" w14:textId="4D6F3855" w:rsidR="007A74CE" w:rsidRPr="003532D0" w:rsidRDefault="007A74CE" w:rsidP="007F7F0C">
      <w:pPr>
        <w:spacing w:line="360" w:lineRule="auto"/>
        <w:ind w:left="-284" w:right="-284"/>
        <w:rPr>
          <w:rFonts w:ascii="Arial" w:hAnsi="Arial" w:cs="Arial"/>
          <w:caps/>
        </w:rPr>
      </w:pPr>
      <w:r w:rsidRPr="003532D0">
        <w:rPr>
          <w:rFonts w:ascii="Arial" w:hAnsi="Arial" w:cs="Arial"/>
          <w:caps/>
        </w:rPr>
        <w:t>A 2016-os néprajzos muzeológus továbbképzés számokban</w:t>
      </w:r>
      <w:r w:rsidR="00EF6E40">
        <w:rPr>
          <w:rFonts w:ascii="Arial" w:hAnsi="Arial" w:cs="Arial"/>
          <w:caps/>
        </w:rPr>
        <w:t>:</w:t>
      </w:r>
    </w:p>
    <w:p w14:paraId="1495932D" w14:textId="6387D689" w:rsidR="007A74CE" w:rsidRPr="00EF6E40" w:rsidRDefault="00EE4C5D" w:rsidP="007F7F0C">
      <w:pPr>
        <w:pStyle w:val="Listaszerbekezds"/>
        <w:numPr>
          <w:ilvl w:val="0"/>
          <w:numId w:val="3"/>
        </w:numPr>
        <w:spacing w:line="360" w:lineRule="auto"/>
        <w:ind w:right="-284"/>
        <w:rPr>
          <w:rFonts w:ascii="Arial" w:hAnsi="Arial" w:cs="Arial"/>
          <w:caps/>
        </w:rPr>
      </w:pPr>
      <w:r w:rsidRPr="00EF6E40">
        <w:rPr>
          <w:rFonts w:ascii="Arial" w:hAnsi="Arial" w:cs="Arial"/>
        </w:rPr>
        <w:t>2 nap</w:t>
      </w:r>
      <w:r w:rsidR="00EF6E40">
        <w:rPr>
          <w:rFonts w:ascii="Arial" w:hAnsi="Arial" w:cs="Arial"/>
        </w:rPr>
        <w:t>,</w:t>
      </w:r>
    </w:p>
    <w:p w14:paraId="493BE3FD" w14:textId="6D3E36FC" w:rsidR="007A74CE" w:rsidRPr="00EF6E40" w:rsidRDefault="00EE4C5D" w:rsidP="007F7F0C">
      <w:pPr>
        <w:pStyle w:val="Listaszerbekezds"/>
        <w:numPr>
          <w:ilvl w:val="0"/>
          <w:numId w:val="3"/>
        </w:numPr>
        <w:spacing w:line="360" w:lineRule="auto"/>
        <w:ind w:right="-284"/>
        <w:rPr>
          <w:rFonts w:ascii="Arial" w:hAnsi="Arial" w:cs="Arial"/>
          <w:caps/>
        </w:rPr>
      </w:pPr>
      <w:r w:rsidRPr="00EF6E40">
        <w:rPr>
          <w:rFonts w:ascii="Arial" w:hAnsi="Arial" w:cs="Arial"/>
        </w:rPr>
        <w:t>116 résztvevő</w:t>
      </w:r>
      <w:r w:rsidR="00EF6E40">
        <w:rPr>
          <w:rFonts w:ascii="Arial" w:hAnsi="Arial" w:cs="Arial"/>
        </w:rPr>
        <w:t>,</w:t>
      </w:r>
    </w:p>
    <w:p w14:paraId="19A6350F" w14:textId="06D04CFF" w:rsidR="007A74CE" w:rsidRPr="00EF6E40" w:rsidRDefault="00EE4C5D" w:rsidP="007F7F0C">
      <w:pPr>
        <w:pStyle w:val="Listaszerbekezds"/>
        <w:numPr>
          <w:ilvl w:val="0"/>
          <w:numId w:val="3"/>
        </w:numPr>
        <w:spacing w:line="360" w:lineRule="auto"/>
        <w:ind w:right="-284"/>
        <w:rPr>
          <w:rFonts w:ascii="Arial" w:hAnsi="Arial" w:cs="Arial"/>
          <w:caps/>
        </w:rPr>
      </w:pPr>
      <w:r w:rsidRPr="00EF6E40">
        <w:rPr>
          <w:rFonts w:ascii="Arial" w:hAnsi="Arial" w:cs="Arial"/>
        </w:rPr>
        <w:t xml:space="preserve">12 előadó, 8 gyakorlati bemutató, </w:t>
      </w:r>
      <w:r w:rsidR="003F4921" w:rsidRPr="00EF6E40">
        <w:rPr>
          <w:rFonts w:ascii="Arial" w:hAnsi="Arial" w:cs="Arial"/>
        </w:rPr>
        <w:t xml:space="preserve">3 </w:t>
      </w:r>
      <w:r w:rsidRPr="00EF6E40">
        <w:rPr>
          <w:rFonts w:ascii="Arial" w:hAnsi="Arial" w:cs="Arial"/>
        </w:rPr>
        <w:t>tárlatvezetés</w:t>
      </w:r>
      <w:r w:rsidR="00EF6E40">
        <w:rPr>
          <w:rFonts w:ascii="Arial" w:hAnsi="Arial" w:cs="Arial"/>
        </w:rPr>
        <w:t>.</w:t>
      </w:r>
    </w:p>
    <w:p w14:paraId="184E3341" w14:textId="77777777" w:rsidR="007A74CE" w:rsidRPr="003532D0" w:rsidRDefault="007A74CE" w:rsidP="007F7F0C">
      <w:pPr>
        <w:spacing w:line="360" w:lineRule="auto"/>
        <w:ind w:left="-284" w:right="-284"/>
        <w:rPr>
          <w:rFonts w:ascii="Arial" w:hAnsi="Arial" w:cs="Arial"/>
          <w:b/>
          <w:caps/>
          <w:color w:val="0070C0"/>
        </w:rPr>
      </w:pPr>
    </w:p>
    <w:p w14:paraId="5F897BDD" w14:textId="33C3A030" w:rsidR="0026021F" w:rsidRPr="003532D0" w:rsidRDefault="00EE4C5D" w:rsidP="007F7F0C">
      <w:pPr>
        <w:spacing w:line="360" w:lineRule="auto"/>
        <w:ind w:left="-284" w:right="-284"/>
        <w:rPr>
          <w:rFonts w:ascii="Arial" w:hAnsi="Arial" w:cs="Arial"/>
        </w:rPr>
      </w:pPr>
      <w:r w:rsidRPr="003532D0">
        <w:rPr>
          <w:rFonts w:ascii="Arial" w:hAnsi="Arial" w:cs="Arial"/>
        </w:rPr>
        <w:t>A konferencia irányait, a továbbképzés témáját a Néprajzi Múzeum két kompetenciafeladatának összekapcsolása: a néprajzos muzeológus továbbképzés szervezése és a néprajzi tartalmak digitális fejlesztésének közös megvalósítása jelölte ki. A</w:t>
      </w:r>
      <w:r w:rsidR="0026021F" w:rsidRPr="003532D0">
        <w:rPr>
          <w:rFonts w:ascii="Arial" w:hAnsi="Arial" w:cs="Arial"/>
        </w:rPr>
        <w:t>z idei</w:t>
      </w:r>
      <w:r w:rsidRPr="003532D0">
        <w:rPr>
          <w:rFonts w:ascii="Arial" w:hAnsi="Arial" w:cs="Arial"/>
        </w:rPr>
        <w:t xml:space="preserve"> </w:t>
      </w:r>
      <w:r w:rsidR="0026021F" w:rsidRPr="003532D0">
        <w:rPr>
          <w:rFonts w:ascii="Arial" w:hAnsi="Arial" w:cs="Arial"/>
        </w:rPr>
        <w:t>t</w:t>
      </w:r>
      <w:r w:rsidRPr="003532D0">
        <w:rPr>
          <w:rFonts w:ascii="Arial" w:hAnsi="Arial" w:cs="Arial"/>
        </w:rPr>
        <w:t>ovábbképzés programja kettős célt tűzött maga elé: egyrészt felhív</w:t>
      </w:r>
      <w:r w:rsidR="00BD2458">
        <w:rPr>
          <w:rFonts w:ascii="Arial" w:hAnsi="Arial" w:cs="Arial"/>
        </w:rPr>
        <w:t>ni</w:t>
      </w:r>
      <w:r w:rsidRPr="003532D0">
        <w:rPr>
          <w:rFonts w:ascii="Arial" w:hAnsi="Arial" w:cs="Arial"/>
        </w:rPr>
        <w:t xml:space="preserve"> a figyelmet az adatbázisok használatának fontosságára, mind a néprajzi kutatásokban, mind pedig a muzeológiai munkában, másrészt </w:t>
      </w:r>
      <w:r w:rsidR="0026021F" w:rsidRPr="003532D0">
        <w:rPr>
          <w:rFonts w:ascii="Arial" w:hAnsi="Arial" w:cs="Arial"/>
        </w:rPr>
        <w:t xml:space="preserve">minél több </w:t>
      </w:r>
      <w:r w:rsidRPr="003532D0">
        <w:rPr>
          <w:rFonts w:ascii="Arial" w:hAnsi="Arial" w:cs="Arial"/>
        </w:rPr>
        <w:t xml:space="preserve">„jó gyakorlatot”, megvalósult </w:t>
      </w:r>
      <w:r w:rsidR="0026021F" w:rsidRPr="003532D0">
        <w:rPr>
          <w:rFonts w:ascii="Arial" w:hAnsi="Arial" w:cs="Arial"/>
        </w:rPr>
        <w:t>p</w:t>
      </w:r>
      <w:r w:rsidRPr="003532D0">
        <w:rPr>
          <w:rFonts w:ascii="Arial" w:hAnsi="Arial" w:cs="Arial"/>
        </w:rPr>
        <w:t>éldá</w:t>
      </w:r>
      <w:r w:rsidR="0026021F" w:rsidRPr="003532D0">
        <w:rPr>
          <w:rFonts w:ascii="Arial" w:hAnsi="Arial" w:cs="Arial"/>
        </w:rPr>
        <w:t>t bemutatni. E két irányvonal mentén szerveződtek az első nap előadásai.</w:t>
      </w:r>
    </w:p>
    <w:p w14:paraId="3861B942" w14:textId="77777777" w:rsidR="0026021F" w:rsidRPr="003532D0" w:rsidRDefault="0026021F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6EEA6CFC" w14:textId="6DBE9051" w:rsidR="0026021F" w:rsidRPr="003532D0" w:rsidRDefault="0026021F" w:rsidP="007F7F0C">
      <w:pPr>
        <w:spacing w:line="360" w:lineRule="auto"/>
        <w:ind w:left="-284" w:right="-284"/>
        <w:rPr>
          <w:rFonts w:ascii="Arial" w:hAnsi="Arial" w:cs="Arial"/>
        </w:rPr>
      </w:pPr>
      <w:r w:rsidRPr="003532D0">
        <w:rPr>
          <w:rFonts w:ascii="Arial" w:hAnsi="Arial" w:cs="Arial"/>
        </w:rPr>
        <w:t xml:space="preserve">A </w:t>
      </w:r>
      <w:r w:rsidRPr="00EB7698">
        <w:rPr>
          <w:rFonts w:ascii="Arial" w:eastAsia="Times New Roman" w:hAnsi="Arial" w:cs="Arial"/>
          <w:b/>
          <w:i/>
          <w:color w:val="0070C0"/>
          <w:lang w:eastAsia="hu-HU"/>
        </w:rPr>
        <w:t>Kutatás, adatbázis, fejlesztés, hálózatok</w:t>
      </w:r>
      <w:r w:rsidRPr="00EB7698">
        <w:rPr>
          <w:rFonts w:ascii="Arial" w:eastAsia="Times New Roman" w:hAnsi="Arial" w:cs="Arial"/>
          <w:i/>
          <w:color w:val="0070C0"/>
          <w:lang w:eastAsia="hu-HU"/>
        </w:rPr>
        <w:t xml:space="preserve"> </w:t>
      </w:r>
      <w:r w:rsidRPr="003532D0">
        <w:rPr>
          <w:rFonts w:ascii="Arial" w:eastAsia="Times New Roman" w:hAnsi="Arial" w:cs="Arial"/>
          <w:lang w:eastAsia="hu-HU"/>
        </w:rPr>
        <w:t>szekciókban a néprajz</w:t>
      </w:r>
      <w:r w:rsidR="00BD2458">
        <w:rPr>
          <w:rFonts w:ascii="Arial" w:eastAsia="Times New Roman" w:hAnsi="Arial" w:cs="Arial"/>
          <w:lang w:eastAsia="hu-HU"/>
        </w:rPr>
        <w:t xml:space="preserve">i muzeológián </w:t>
      </w:r>
      <w:r w:rsidRPr="003532D0">
        <w:rPr>
          <w:rFonts w:ascii="Arial" w:eastAsia="Times New Roman" w:hAnsi="Arial" w:cs="Arial"/>
          <w:lang w:eastAsia="hu-HU"/>
        </w:rPr>
        <w:t>kívül rokon</w:t>
      </w:r>
      <w:r w:rsidR="00BD2458">
        <w:rPr>
          <w:rFonts w:ascii="Arial" w:eastAsia="Times New Roman" w:hAnsi="Arial" w:cs="Arial"/>
          <w:lang w:eastAsia="hu-HU"/>
        </w:rPr>
        <w:t>- és társ</w:t>
      </w:r>
      <w:r w:rsidRPr="003532D0">
        <w:rPr>
          <w:rFonts w:ascii="Arial" w:eastAsia="Times New Roman" w:hAnsi="Arial" w:cs="Arial"/>
          <w:lang w:eastAsia="hu-HU"/>
        </w:rPr>
        <w:t xml:space="preserve">tudományok képviselői ismertették projektjeiket, kutatási témáikat, a bemutatott </w:t>
      </w:r>
      <w:r w:rsidR="002E6251" w:rsidRPr="003532D0">
        <w:rPr>
          <w:rFonts w:ascii="Arial" w:eastAsia="Times New Roman" w:hAnsi="Arial" w:cs="Arial"/>
          <w:lang w:eastAsia="hu-HU"/>
        </w:rPr>
        <w:t xml:space="preserve">vizsgálatok metszéspontja az adatbázishasználat volt. </w:t>
      </w:r>
      <w:r w:rsidR="002E6251" w:rsidRPr="00472366">
        <w:rPr>
          <w:rFonts w:ascii="Arial" w:eastAsia="Times New Roman" w:hAnsi="Arial" w:cs="Arial"/>
          <w:b/>
          <w:lang w:eastAsia="hu-HU"/>
        </w:rPr>
        <w:t>Borsos Balázs</w:t>
      </w:r>
      <w:r w:rsidR="002E6251" w:rsidRPr="003532D0">
        <w:rPr>
          <w:rFonts w:ascii="Arial" w:eastAsia="Times New Roman" w:hAnsi="Arial" w:cs="Arial"/>
          <w:lang w:eastAsia="hu-HU"/>
        </w:rPr>
        <w:t xml:space="preserve"> (az MTA BTK Néprajztudományi Intézetének igazgatóhelyettese) a Magyar Néprajzi Atlasz számítógépes feldolgozásának bemutatásán keresztül arra világított rá, hogy a már meglévő gyűjtések, információk adatbázisba rendezése </w:t>
      </w:r>
      <w:r w:rsidR="00D668CE" w:rsidRPr="003532D0">
        <w:rPr>
          <w:rFonts w:ascii="Arial" w:eastAsia="Times New Roman" w:hAnsi="Arial" w:cs="Arial"/>
          <w:lang w:eastAsia="hu-HU"/>
        </w:rPr>
        <w:t>ki</w:t>
      </w:r>
      <w:r w:rsidR="002E6251" w:rsidRPr="003532D0">
        <w:rPr>
          <w:rFonts w:ascii="Arial" w:eastAsia="Times New Roman" w:hAnsi="Arial" w:cs="Arial"/>
          <w:lang w:eastAsia="hu-HU"/>
        </w:rPr>
        <w:t>egészítheti, árnyalhatja</w:t>
      </w:r>
      <w:r w:rsidR="00D668CE" w:rsidRPr="003532D0">
        <w:rPr>
          <w:rFonts w:ascii="Arial" w:eastAsia="Times New Roman" w:hAnsi="Arial" w:cs="Arial"/>
          <w:lang w:eastAsia="hu-HU"/>
        </w:rPr>
        <w:t xml:space="preserve">, de akár </w:t>
      </w:r>
      <w:r w:rsidR="002E6251" w:rsidRPr="003532D0">
        <w:rPr>
          <w:rFonts w:ascii="Arial" w:eastAsia="Times New Roman" w:hAnsi="Arial" w:cs="Arial"/>
          <w:lang w:eastAsia="hu-HU"/>
        </w:rPr>
        <w:t xml:space="preserve">felül </w:t>
      </w:r>
      <w:r w:rsidR="00D668CE" w:rsidRPr="003532D0">
        <w:rPr>
          <w:rFonts w:ascii="Arial" w:eastAsia="Times New Roman" w:hAnsi="Arial" w:cs="Arial"/>
          <w:lang w:eastAsia="hu-HU"/>
        </w:rPr>
        <w:t xml:space="preserve">is írhatja </w:t>
      </w:r>
      <w:r w:rsidR="002E6251" w:rsidRPr="003532D0">
        <w:rPr>
          <w:rFonts w:ascii="Arial" w:eastAsia="Times New Roman" w:hAnsi="Arial" w:cs="Arial"/>
          <w:lang w:eastAsia="hu-HU"/>
        </w:rPr>
        <w:t>a korábbi tudományos megállapításokat</w:t>
      </w:r>
      <w:r w:rsidR="00D668CE" w:rsidRPr="003532D0">
        <w:rPr>
          <w:rFonts w:ascii="Arial" w:eastAsia="Times New Roman" w:hAnsi="Arial" w:cs="Arial"/>
          <w:lang w:eastAsia="hu-HU"/>
        </w:rPr>
        <w:t>. Jelen esetben ez a módszer a kulturális régiók elgondolásához, tehát a tudomány egy alapvető, térbeli osztályozási rendjéhez képest tudott újat hozni: addig önálló egységként kezelt területek szorosabb kapcsolódásaira (Erdély – Moldva)</w:t>
      </w:r>
      <w:r w:rsidR="00EB7698">
        <w:rPr>
          <w:rFonts w:ascii="Arial" w:eastAsia="Times New Roman" w:hAnsi="Arial" w:cs="Arial"/>
          <w:lang w:eastAsia="hu-HU"/>
        </w:rPr>
        <w:t>,</w:t>
      </w:r>
      <w:r w:rsidR="00D668CE" w:rsidRPr="003532D0">
        <w:rPr>
          <w:rFonts w:ascii="Arial" w:eastAsia="Times New Roman" w:hAnsi="Arial" w:cs="Arial"/>
          <w:lang w:eastAsia="hu-HU"/>
        </w:rPr>
        <w:t xml:space="preserve"> vagy éppen homogénnek tartott régiók belső tagolódására világított rá (Alföld nyugati és keleti régiója).</w:t>
      </w:r>
      <w:r w:rsidR="00472366">
        <w:rPr>
          <w:rFonts w:ascii="Arial" w:eastAsia="Times New Roman" w:hAnsi="Arial" w:cs="Arial"/>
          <w:lang w:eastAsia="hu-HU"/>
        </w:rPr>
        <w:t xml:space="preserve"> </w:t>
      </w:r>
      <w:r w:rsidR="00B5305E" w:rsidRPr="00472366">
        <w:rPr>
          <w:rFonts w:ascii="Arial" w:eastAsia="Times New Roman" w:hAnsi="Arial" w:cs="Arial"/>
          <w:b/>
          <w:lang w:eastAsia="hu-HU"/>
        </w:rPr>
        <w:t>Pakot Levente</w:t>
      </w:r>
      <w:r w:rsidR="00B5305E" w:rsidRPr="003532D0">
        <w:rPr>
          <w:rFonts w:ascii="Arial" w:eastAsia="Times New Roman" w:hAnsi="Arial" w:cs="Arial"/>
          <w:lang w:eastAsia="hu-HU"/>
        </w:rPr>
        <w:t xml:space="preserve"> (</w:t>
      </w:r>
      <w:r w:rsidR="008D302F" w:rsidRPr="003532D0">
        <w:rPr>
          <w:rFonts w:ascii="Arial" w:eastAsia="Times New Roman" w:hAnsi="Arial" w:cs="Arial"/>
          <w:lang w:eastAsia="hu-HU"/>
        </w:rPr>
        <w:t xml:space="preserve">a </w:t>
      </w:r>
      <w:r w:rsidR="00B5305E" w:rsidRPr="003532D0">
        <w:rPr>
          <w:rFonts w:ascii="Arial" w:eastAsia="Times New Roman" w:hAnsi="Arial" w:cs="Arial"/>
          <w:lang w:eastAsia="hu-HU"/>
        </w:rPr>
        <w:t>KSH Népességtudományi Intézet tudományos munkatárs</w:t>
      </w:r>
      <w:r w:rsidR="008D302F" w:rsidRPr="003532D0">
        <w:rPr>
          <w:rFonts w:ascii="Arial" w:eastAsia="Times New Roman" w:hAnsi="Arial" w:cs="Arial"/>
          <w:lang w:eastAsia="hu-HU"/>
        </w:rPr>
        <w:t>a</w:t>
      </w:r>
      <w:r w:rsidR="00B5305E" w:rsidRPr="003532D0">
        <w:rPr>
          <w:rFonts w:ascii="Arial" w:eastAsia="Times New Roman" w:hAnsi="Arial" w:cs="Arial"/>
          <w:lang w:eastAsia="hu-HU"/>
        </w:rPr>
        <w:t xml:space="preserve">) a történeti demográfia és az életútvizsgálatok elméleti alapjain kiépülő </w:t>
      </w:r>
      <w:proofErr w:type="spellStart"/>
      <w:r w:rsidR="00B5305E" w:rsidRPr="003532D0">
        <w:rPr>
          <w:rFonts w:ascii="Arial" w:eastAsia="Times New Roman" w:hAnsi="Arial" w:cs="Arial"/>
          <w:lang w:eastAsia="hu-HU"/>
        </w:rPr>
        <w:t>családrekonst</w:t>
      </w:r>
      <w:r w:rsidR="003F4921" w:rsidRPr="003532D0">
        <w:rPr>
          <w:rFonts w:ascii="Arial" w:eastAsia="Times New Roman" w:hAnsi="Arial" w:cs="Arial"/>
          <w:lang w:eastAsia="hu-HU"/>
        </w:rPr>
        <w:t>itúciós</w:t>
      </w:r>
      <w:proofErr w:type="spellEnd"/>
      <w:r w:rsidR="00B5305E" w:rsidRPr="003532D0">
        <w:rPr>
          <w:rFonts w:ascii="Arial" w:eastAsia="Times New Roman" w:hAnsi="Arial" w:cs="Arial"/>
          <w:lang w:eastAsia="hu-HU"/>
        </w:rPr>
        <w:t xml:space="preserve"> adatbázisok </w:t>
      </w:r>
      <w:r w:rsidR="008D302F" w:rsidRPr="003532D0">
        <w:rPr>
          <w:rFonts w:ascii="Arial" w:eastAsia="Times New Roman" w:hAnsi="Arial" w:cs="Arial"/>
          <w:lang w:eastAsia="hu-HU"/>
        </w:rPr>
        <w:t>elemzési</w:t>
      </w:r>
      <w:r w:rsidR="00B5305E" w:rsidRPr="003532D0">
        <w:rPr>
          <w:rFonts w:ascii="Arial" w:eastAsia="Times New Roman" w:hAnsi="Arial" w:cs="Arial"/>
          <w:lang w:eastAsia="hu-HU"/>
        </w:rPr>
        <w:t xml:space="preserve"> lehetőségeit </w:t>
      </w:r>
      <w:r w:rsidR="00ED3CCF" w:rsidRPr="003532D0">
        <w:rPr>
          <w:rFonts w:ascii="Arial" w:eastAsia="Times New Roman" w:hAnsi="Arial" w:cs="Arial"/>
          <w:lang w:eastAsia="hu-HU"/>
        </w:rPr>
        <w:t>prezentálta</w:t>
      </w:r>
      <w:r w:rsidR="00B5305E" w:rsidRPr="003532D0">
        <w:rPr>
          <w:rFonts w:ascii="Arial" w:eastAsia="Times New Roman" w:hAnsi="Arial" w:cs="Arial"/>
          <w:lang w:eastAsia="hu-HU"/>
        </w:rPr>
        <w:t xml:space="preserve"> egy konkrét esettanulmányon keresztül</w:t>
      </w:r>
      <w:r w:rsidR="003532D0">
        <w:rPr>
          <w:rFonts w:ascii="Arial" w:eastAsia="Times New Roman" w:hAnsi="Arial" w:cs="Arial"/>
          <w:lang w:eastAsia="hu-HU"/>
        </w:rPr>
        <w:t>.</w:t>
      </w:r>
      <w:r w:rsidR="00D668CE" w:rsidRPr="003532D0">
        <w:rPr>
          <w:rStyle w:val="Lbjegyzet-hivatkozs"/>
          <w:rFonts w:ascii="Arial" w:eastAsia="Times New Roman" w:hAnsi="Arial" w:cs="Arial"/>
          <w:lang w:eastAsia="hu-HU"/>
        </w:rPr>
        <w:footnoteReference w:id="1"/>
      </w:r>
      <w:r w:rsidR="00B5305E" w:rsidRPr="003532D0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8D302F" w:rsidRPr="00472366">
        <w:rPr>
          <w:rFonts w:ascii="Arial" w:eastAsia="Times New Roman" w:hAnsi="Arial" w:cs="Arial"/>
          <w:b/>
          <w:lang w:eastAsia="hu-HU"/>
        </w:rPr>
        <w:t>Gárdos</w:t>
      </w:r>
      <w:proofErr w:type="spellEnd"/>
      <w:r w:rsidR="008D302F" w:rsidRPr="00472366">
        <w:rPr>
          <w:rFonts w:ascii="Arial" w:eastAsia="Times New Roman" w:hAnsi="Arial" w:cs="Arial"/>
          <w:b/>
          <w:lang w:eastAsia="hu-HU"/>
        </w:rPr>
        <w:t xml:space="preserve"> Judit</w:t>
      </w:r>
      <w:r w:rsidR="008D302F" w:rsidRPr="003532D0">
        <w:rPr>
          <w:rFonts w:ascii="Arial" w:eastAsia="Times New Roman" w:hAnsi="Arial" w:cs="Arial"/>
          <w:lang w:eastAsia="hu-HU"/>
        </w:rPr>
        <w:t xml:space="preserve"> (az MTA TK </w:t>
      </w:r>
      <w:r w:rsidR="008D302F" w:rsidRPr="003532D0">
        <w:rPr>
          <w:rFonts w:ascii="Arial" w:eastAsia="Times New Roman" w:hAnsi="Arial" w:cs="Arial"/>
          <w:lang w:eastAsia="hu-HU"/>
        </w:rPr>
        <w:lastRenderedPageBreak/>
        <w:t>Szociológiai Intézet tudományos segédmunkatársa)</w:t>
      </w:r>
      <w:r w:rsidR="005E7CBF" w:rsidRPr="003532D0">
        <w:rPr>
          <w:rFonts w:ascii="Arial" w:eastAsia="Times New Roman" w:hAnsi="Arial" w:cs="Arial"/>
          <w:lang w:eastAsia="hu-HU"/>
        </w:rPr>
        <w:t xml:space="preserve"> egy H</w:t>
      </w:r>
      <w:r w:rsidR="009B10CA" w:rsidRPr="003532D0">
        <w:rPr>
          <w:rFonts w:ascii="Arial" w:eastAsia="Times New Roman" w:hAnsi="Arial" w:cs="Arial"/>
          <w:lang w:eastAsia="hu-HU"/>
        </w:rPr>
        <w:t xml:space="preserve">orizont </w:t>
      </w:r>
      <w:r w:rsidR="005E7CBF" w:rsidRPr="003532D0">
        <w:rPr>
          <w:rFonts w:ascii="Arial" w:eastAsia="Times New Roman" w:hAnsi="Arial" w:cs="Arial"/>
          <w:lang w:eastAsia="hu-HU"/>
        </w:rPr>
        <w:t>2020-as</w:t>
      </w:r>
      <w:r w:rsidR="00556A8C" w:rsidRPr="003532D0">
        <w:rPr>
          <w:rFonts w:ascii="Arial" w:eastAsia="Times New Roman" w:hAnsi="Arial" w:cs="Arial"/>
          <w:lang w:eastAsia="hu-HU"/>
        </w:rPr>
        <w:t>,</w:t>
      </w:r>
      <w:r w:rsidR="005E7CBF" w:rsidRPr="003532D0">
        <w:rPr>
          <w:rFonts w:ascii="Arial" w:eastAsia="Times New Roman" w:hAnsi="Arial" w:cs="Arial"/>
          <w:lang w:eastAsia="hu-HU"/>
        </w:rPr>
        <w:t xml:space="preserve"> nemzetközi együttműködésben megvalósuló projektet mutatott be, melynek célja </w:t>
      </w:r>
      <w:r w:rsidR="009B10CA" w:rsidRPr="003532D0">
        <w:rPr>
          <w:rFonts w:ascii="Arial" w:eastAsia="Times New Roman" w:hAnsi="Arial" w:cs="Arial"/>
          <w:lang w:eastAsia="hu-HU"/>
        </w:rPr>
        <w:t xml:space="preserve">olyan gyűjtemények és anyagaik összekötése, melyek az </w:t>
      </w:r>
      <w:r w:rsidR="000E3284" w:rsidRPr="003532D0">
        <w:rPr>
          <w:rFonts w:ascii="Arial" w:eastAsia="Times New Roman" w:hAnsi="Arial" w:cs="Arial"/>
          <w:lang w:eastAsia="hu-HU"/>
        </w:rPr>
        <w:t xml:space="preserve">ellenállás </w:t>
      </w:r>
      <w:r w:rsidR="009B10CA" w:rsidRPr="003532D0">
        <w:rPr>
          <w:rFonts w:ascii="Arial" w:eastAsia="Times New Roman" w:hAnsi="Arial" w:cs="Arial"/>
          <w:lang w:eastAsia="hu-HU"/>
        </w:rPr>
        <w:t>kultúráját kutatják, gyűjtik, őrzik a volt szocialista országokban. A prezentáció külön értéke volt az intézményközi együttműködés közös online felületre ültetésének gyakorlatorientált bemutatása.</w:t>
      </w:r>
      <w:r w:rsidR="00472366">
        <w:rPr>
          <w:rFonts w:ascii="Arial" w:eastAsia="Times New Roman" w:hAnsi="Arial" w:cs="Arial"/>
          <w:lang w:eastAsia="hu-HU"/>
        </w:rPr>
        <w:t xml:space="preserve"> </w:t>
      </w:r>
      <w:r w:rsidR="00556A8C" w:rsidRPr="00472366">
        <w:rPr>
          <w:rFonts w:ascii="Arial" w:hAnsi="Arial" w:cs="Arial"/>
          <w:b/>
        </w:rPr>
        <w:t>Granasztói Péter</w:t>
      </w:r>
      <w:r w:rsidR="00556A8C" w:rsidRPr="003532D0">
        <w:rPr>
          <w:rFonts w:ascii="Arial" w:hAnsi="Arial" w:cs="Arial"/>
        </w:rPr>
        <w:t xml:space="preserve"> (a Néprajzi Múzeum Etnológiai Archívumának főosztályvezetője) a múzeum inventáriumgyűjteményének számítógépes elemzésével hozott példát arra, hogy </w:t>
      </w:r>
      <w:r w:rsidR="0061595E" w:rsidRPr="003532D0">
        <w:rPr>
          <w:rFonts w:ascii="Arial" w:hAnsi="Arial" w:cs="Arial"/>
        </w:rPr>
        <w:t xml:space="preserve">egy OTKA kutatás keretében megvalósuló, adatbázisalapú vizsgálat mennyiben hozhat újat az anyagi kultúra történeti kutatásában. Az előadás egyik központi üzenete a néprajzi (múzeumi) gyűjtemények forrásértékének hangsúlyozása volt a történeti/néprajzi kutatásokban.  </w:t>
      </w:r>
    </w:p>
    <w:p w14:paraId="3263FFC0" w14:textId="77777777" w:rsidR="0026021F" w:rsidRPr="003532D0" w:rsidRDefault="0026021F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7325284F" w14:textId="41F69534" w:rsidR="00954CB6" w:rsidRPr="003532D0" w:rsidRDefault="0020509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 </w:t>
      </w:r>
      <w:r w:rsidRPr="00EB7698">
        <w:rPr>
          <w:rFonts w:ascii="Arial" w:hAnsi="Arial" w:cs="Arial"/>
          <w:b/>
          <w:i/>
          <w:color w:val="0070C0"/>
          <w:sz w:val="22"/>
          <w:szCs w:val="22"/>
        </w:rPr>
        <w:t xml:space="preserve">Néprajzi gyűjtemények </w:t>
      </w:r>
      <w:proofErr w:type="gramStart"/>
      <w:r w:rsidRPr="00EB7698">
        <w:rPr>
          <w:rFonts w:ascii="Arial" w:hAnsi="Arial" w:cs="Arial"/>
          <w:b/>
          <w:i/>
          <w:color w:val="0070C0"/>
          <w:sz w:val="22"/>
          <w:szCs w:val="22"/>
        </w:rPr>
        <w:t>adatbázisban</w:t>
      </w:r>
      <w:proofErr w:type="gramEnd"/>
      <w:r w:rsidRPr="00EB769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DE3DC6" w:rsidRPr="003532D0">
        <w:rPr>
          <w:rFonts w:ascii="Arial" w:hAnsi="Arial" w:cs="Arial"/>
          <w:sz w:val="22"/>
          <w:szCs w:val="22"/>
        </w:rPr>
        <w:t>szekciókba</w:t>
      </w:r>
      <w:r w:rsidRPr="003532D0">
        <w:rPr>
          <w:rFonts w:ascii="Arial" w:hAnsi="Arial" w:cs="Arial"/>
          <w:sz w:val="22"/>
          <w:szCs w:val="22"/>
        </w:rPr>
        <w:t>n több, különböző helyzettel, adottságokkal és – nem utolsósorban – gyűjteménykezelő/nyilvántartási rendszerrel rendelkező intézmény munkatársai számoltak be tapasztalataikról, terveikről.</w:t>
      </w:r>
      <w:r w:rsidR="00472366">
        <w:rPr>
          <w:rFonts w:ascii="Arial" w:hAnsi="Arial" w:cs="Arial"/>
          <w:sz w:val="22"/>
          <w:szCs w:val="22"/>
        </w:rPr>
        <w:t xml:space="preserve"> </w:t>
      </w:r>
      <w:r w:rsidRPr="00472366">
        <w:rPr>
          <w:rFonts w:ascii="Arial" w:hAnsi="Arial" w:cs="Arial"/>
          <w:b/>
          <w:sz w:val="22"/>
          <w:szCs w:val="22"/>
        </w:rPr>
        <w:t>Máté György</w:t>
      </w:r>
      <w:r w:rsidRPr="003532D0">
        <w:rPr>
          <w:rFonts w:ascii="Arial" w:hAnsi="Arial" w:cs="Arial"/>
          <w:sz w:val="22"/>
          <w:szCs w:val="22"/>
        </w:rPr>
        <w:t xml:space="preserve"> (a Néprajzi Múzeum Nyilvántartási és Digitalizálási </w:t>
      </w:r>
      <w:r w:rsidR="000A498F" w:rsidRPr="003532D0">
        <w:rPr>
          <w:rFonts w:ascii="Arial" w:hAnsi="Arial" w:cs="Arial"/>
          <w:sz w:val="22"/>
          <w:szCs w:val="22"/>
        </w:rPr>
        <w:t xml:space="preserve">Főosztályának </w:t>
      </w:r>
      <w:r w:rsidRPr="003532D0">
        <w:rPr>
          <w:rFonts w:ascii="Arial" w:hAnsi="Arial" w:cs="Arial"/>
          <w:sz w:val="22"/>
          <w:szCs w:val="22"/>
        </w:rPr>
        <w:t>vezetője)</w:t>
      </w:r>
      <w:r w:rsidR="000A498F" w:rsidRPr="003532D0">
        <w:rPr>
          <w:rFonts w:ascii="Arial" w:hAnsi="Arial" w:cs="Arial"/>
          <w:sz w:val="22"/>
          <w:szCs w:val="22"/>
        </w:rPr>
        <w:t xml:space="preserve"> a jelenleg használt nyilvántartási rendszer, a </w:t>
      </w:r>
      <w:proofErr w:type="spellStart"/>
      <w:r w:rsidR="000A498F" w:rsidRPr="003532D0">
        <w:rPr>
          <w:rFonts w:ascii="Arial" w:hAnsi="Arial" w:cs="Arial"/>
          <w:sz w:val="22"/>
          <w:szCs w:val="22"/>
        </w:rPr>
        <w:t>Monari</w:t>
      </w:r>
      <w:proofErr w:type="spellEnd"/>
      <w:r w:rsidR="000A498F" w:rsidRPr="003532D0">
        <w:rPr>
          <w:rFonts w:ascii="Arial" w:hAnsi="Arial" w:cs="Arial"/>
          <w:sz w:val="22"/>
          <w:szCs w:val="22"/>
        </w:rPr>
        <w:t xml:space="preserve"> fejlődés-, illetve fejlesztéstörténetének bemutatása mellett </w:t>
      </w:r>
      <w:r w:rsidR="0076198F" w:rsidRPr="003532D0">
        <w:rPr>
          <w:rFonts w:ascii="Arial" w:hAnsi="Arial" w:cs="Arial"/>
          <w:sz w:val="22"/>
          <w:szCs w:val="22"/>
        </w:rPr>
        <w:t>a rendszer használatának gyakorlati előnyeire, ugyanakkor problematikus területeire is felhívta a figyelmet.</w:t>
      </w:r>
      <w:r w:rsidR="00EB7698">
        <w:rPr>
          <w:rFonts w:ascii="Arial" w:hAnsi="Arial" w:cs="Arial"/>
          <w:sz w:val="22"/>
          <w:szCs w:val="22"/>
        </w:rPr>
        <w:t xml:space="preserve"> </w:t>
      </w:r>
      <w:r w:rsidR="0076198F" w:rsidRPr="00EB7698">
        <w:rPr>
          <w:rFonts w:ascii="Arial" w:hAnsi="Arial" w:cs="Arial"/>
          <w:b/>
          <w:sz w:val="22"/>
          <w:szCs w:val="22"/>
        </w:rPr>
        <w:t>Aranyos Sándor</w:t>
      </w:r>
      <w:r w:rsidR="0076198F" w:rsidRPr="003532D0">
        <w:rPr>
          <w:rFonts w:ascii="Arial" w:hAnsi="Arial" w:cs="Arial"/>
          <w:sz w:val="22"/>
          <w:szCs w:val="22"/>
        </w:rPr>
        <w:t xml:space="preserve"> (a Szabadtéri Né</w:t>
      </w:r>
      <w:r w:rsidR="00EF1D7C" w:rsidRPr="003532D0">
        <w:rPr>
          <w:rFonts w:ascii="Arial" w:hAnsi="Arial" w:cs="Arial"/>
          <w:sz w:val="22"/>
          <w:szCs w:val="22"/>
        </w:rPr>
        <w:t>prajzi Múzeum nyilvántartási osz</w:t>
      </w:r>
      <w:r w:rsidR="0076198F" w:rsidRPr="003532D0">
        <w:rPr>
          <w:rFonts w:ascii="Arial" w:hAnsi="Arial" w:cs="Arial"/>
          <w:sz w:val="22"/>
          <w:szCs w:val="22"/>
        </w:rPr>
        <w:t>tályvezetője)</w:t>
      </w:r>
      <w:r w:rsidR="00EF1D7C" w:rsidRPr="003532D0">
        <w:rPr>
          <w:rFonts w:ascii="Arial" w:hAnsi="Arial" w:cs="Arial"/>
          <w:sz w:val="22"/>
          <w:szCs w:val="22"/>
        </w:rPr>
        <w:t xml:space="preserve"> az intézmény gyűjteményi struktúrájának átalakítását, az e</w:t>
      </w:r>
      <w:r w:rsidR="000A5956" w:rsidRPr="003532D0">
        <w:rPr>
          <w:rFonts w:ascii="Arial" w:hAnsi="Arial" w:cs="Arial"/>
          <w:sz w:val="22"/>
          <w:szCs w:val="22"/>
        </w:rPr>
        <w:t xml:space="preserve">nnek irányait kijelölő </w:t>
      </w:r>
      <w:r w:rsidR="00EF1D7C" w:rsidRPr="003532D0">
        <w:rPr>
          <w:rFonts w:ascii="Arial" w:hAnsi="Arial" w:cs="Arial"/>
          <w:sz w:val="22"/>
          <w:szCs w:val="22"/>
        </w:rPr>
        <w:t xml:space="preserve">stratégiát mutatta be, melyhez a gyűjteménykezelő rendszer </w:t>
      </w:r>
      <w:r w:rsidR="00DE3DC6" w:rsidRPr="003532D0">
        <w:rPr>
          <w:rFonts w:ascii="Arial" w:hAnsi="Arial" w:cs="Arial"/>
          <w:sz w:val="22"/>
          <w:szCs w:val="22"/>
        </w:rPr>
        <w:t>testre</w:t>
      </w:r>
      <w:r w:rsidR="00472366">
        <w:rPr>
          <w:rFonts w:ascii="Arial" w:hAnsi="Arial" w:cs="Arial"/>
          <w:sz w:val="22"/>
          <w:szCs w:val="22"/>
        </w:rPr>
        <w:t xml:space="preserve"> </w:t>
      </w:r>
      <w:r w:rsidR="00DE3DC6" w:rsidRPr="003532D0">
        <w:rPr>
          <w:rFonts w:ascii="Arial" w:hAnsi="Arial" w:cs="Arial"/>
          <w:sz w:val="22"/>
          <w:szCs w:val="22"/>
        </w:rPr>
        <w:t>s</w:t>
      </w:r>
      <w:r w:rsidR="00EF1D7C" w:rsidRPr="003532D0">
        <w:rPr>
          <w:rFonts w:ascii="Arial" w:hAnsi="Arial" w:cs="Arial"/>
          <w:sz w:val="22"/>
          <w:szCs w:val="22"/>
        </w:rPr>
        <w:t xml:space="preserve">zabása, hozzáillesztése jelenleg is zajlik. </w:t>
      </w:r>
      <w:r w:rsidR="000A5956" w:rsidRPr="00472366">
        <w:rPr>
          <w:rFonts w:ascii="Arial" w:hAnsi="Arial" w:cs="Arial"/>
          <w:b/>
          <w:sz w:val="22"/>
          <w:szCs w:val="22"/>
        </w:rPr>
        <w:t>Tóth Arnold és Sárközi Ágnes</w:t>
      </w:r>
      <w:r w:rsidR="000A5956" w:rsidRPr="003532D0">
        <w:rPr>
          <w:rFonts w:ascii="Arial" w:hAnsi="Arial" w:cs="Arial"/>
          <w:sz w:val="22"/>
          <w:szCs w:val="22"/>
        </w:rPr>
        <w:t xml:space="preserve"> (a Herman Ottó Múzeum munkatársai) a miskolci intézmény sokat tapasztalt nyilvántartási gyakorlatáról adtak áttekintést, hangsúlyozva, hogy a sikeres digitalizáláshoz, illetve online nyilvántartáshoz egyszerre szükséges szakmai</w:t>
      </w:r>
      <w:r w:rsidR="00DE3DC6" w:rsidRPr="003532D0">
        <w:rPr>
          <w:rFonts w:ascii="Arial" w:hAnsi="Arial" w:cs="Arial"/>
          <w:sz w:val="22"/>
          <w:szCs w:val="22"/>
        </w:rPr>
        <w:t xml:space="preserve"> átgondoltság</w:t>
      </w:r>
      <w:r w:rsidR="000A5956" w:rsidRPr="003532D0">
        <w:rPr>
          <w:rFonts w:ascii="Arial" w:hAnsi="Arial" w:cs="Arial"/>
          <w:sz w:val="22"/>
          <w:szCs w:val="22"/>
        </w:rPr>
        <w:t>, muzeológiai megalapozottság és az intézményirányítók határozott állásfoglalása.</w:t>
      </w:r>
      <w:r w:rsidR="00472366">
        <w:rPr>
          <w:rFonts w:ascii="Arial" w:hAnsi="Arial" w:cs="Arial"/>
          <w:sz w:val="22"/>
          <w:szCs w:val="22"/>
        </w:rPr>
        <w:t xml:space="preserve"> </w:t>
      </w:r>
      <w:r w:rsidR="00255073" w:rsidRPr="00472366">
        <w:rPr>
          <w:rFonts w:ascii="Arial" w:hAnsi="Arial" w:cs="Arial"/>
          <w:b/>
          <w:sz w:val="22"/>
          <w:szCs w:val="22"/>
        </w:rPr>
        <w:t>Nagy Veronika</w:t>
      </w:r>
      <w:r w:rsidR="00255073" w:rsidRPr="003532D0">
        <w:rPr>
          <w:rFonts w:ascii="Arial" w:hAnsi="Arial" w:cs="Arial"/>
          <w:sz w:val="22"/>
          <w:szCs w:val="22"/>
        </w:rPr>
        <w:t xml:space="preserve"> (a Hetedhét Játékmúzeum muzeológusa) bemutatta, hogy a sajátos gyűjteményt gondozó intézmény</w:t>
      </w:r>
      <w:r w:rsidR="004D6D03" w:rsidRPr="003532D0">
        <w:rPr>
          <w:rFonts w:ascii="Arial" w:hAnsi="Arial" w:cs="Arial"/>
          <w:sz w:val="22"/>
          <w:szCs w:val="22"/>
        </w:rPr>
        <w:t>ben</w:t>
      </w:r>
      <w:r w:rsidR="00BF4089" w:rsidRPr="003532D0">
        <w:rPr>
          <w:rFonts w:ascii="Arial" w:hAnsi="Arial" w:cs="Arial"/>
          <w:sz w:val="22"/>
          <w:szCs w:val="22"/>
        </w:rPr>
        <w:t xml:space="preserve"> a könnyen kezelhető szerkesztőfelület, a központi, „múzeumérzékeny” fejlesztések, a költséghatékonyság, a szerény eszközigény és a színvonalas technikai támogatás</w:t>
      </w:r>
      <w:r w:rsidR="00EB7698">
        <w:rPr>
          <w:rFonts w:ascii="Arial" w:hAnsi="Arial" w:cs="Arial"/>
          <w:sz w:val="22"/>
          <w:szCs w:val="22"/>
        </w:rPr>
        <w:t>i</w:t>
      </w:r>
      <w:r w:rsidR="00BF4089" w:rsidRPr="003532D0">
        <w:rPr>
          <w:rFonts w:ascii="Arial" w:hAnsi="Arial" w:cs="Arial"/>
          <w:sz w:val="22"/>
          <w:szCs w:val="22"/>
        </w:rPr>
        <w:t xml:space="preserve"> </w:t>
      </w:r>
      <w:r w:rsidR="00255073" w:rsidRPr="003532D0">
        <w:rPr>
          <w:rFonts w:ascii="Arial" w:hAnsi="Arial" w:cs="Arial"/>
          <w:sz w:val="22"/>
          <w:szCs w:val="22"/>
        </w:rPr>
        <w:t>szempontok mentén döntött</w:t>
      </w:r>
      <w:r w:rsidR="004D6D03" w:rsidRPr="003532D0">
        <w:rPr>
          <w:rFonts w:ascii="Arial" w:hAnsi="Arial" w:cs="Arial"/>
          <w:sz w:val="22"/>
          <w:szCs w:val="22"/>
        </w:rPr>
        <w:t>ek</w:t>
      </w:r>
      <w:r w:rsidR="00255073" w:rsidRPr="003532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55073" w:rsidRPr="003532D0">
        <w:rPr>
          <w:rFonts w:ascii="Arial" w:hAnsi="Arial" w:cs="Arial"/>
          <w:sz w:val="22"/>
          <w:szCs w:val="22"/>
        </w:rPr>
        <w:t>MúzeumDigitár</w:t>
      </w:r>
      <w:proofErr w:type="spellEnd"/>
      <w:r w:rsidR="00255073" w:rsidRPr="003532D0">
        <w:rPr>
          <w:rFonts w:ascii="Arial" w:hAnsi="Arial" w:cs="Arial"/>
          <w:sz w:val="22"/>
          <w:szCs w:val="22"/>
        </w:rPr>
        <w:t xml:space="preserve"> gyűjteménykezelő rendszer mellett, és hogy milyen lehetőségeket tartalmaz a rendszer publikus felülete s</w:t>
      </w:r>
      <w:r w:rsidR="00006B8D" w:rsidRPr="003532D0">
        <w:rPr>
          <w:rFonts w:ascii="Arial" w:hAnsi="Arial" w:cs="Arial"/>
          <w:sz w:val="22"/>
          <w:szCs w:val="22"/>
        </w:rPr>
        <w:t>peciális</w:t>
      </w:r>
      <w:r w:rsidR="00255073" w:rsidRPr="003532D0">
        <w:rPr>
          <w:rFonts w:ascii="Arial" w:hAnsi="Arial" w:cs="Arial"/>
          <w:sz w:val="22"/>
          <w:szCs w:val="22"/>
        </w:rPr>
        <w:t xml:space="preserve"> – jelen esetben extrém módon kisméretű – tárgycsoportok számára. A bemutatkozó intézményi gyakorlatok közül ez volt az egyetlen, ahol a könyvtári</w:t>
      </w:r>
      <w:r w:rsidR="005C3D9C" w:rsidRPr="003532D0">
        <w:rPr>
          <w:rFonts w:ascii="Arial" w:hAnsi="Arial" w:cs="Arial"/>
          <w:sz w:val="22"/>
          <w:szCs w:val="22"/>
        </w:rPr>
        <w:t xml:space="preserve"> állomány</w:t>
      </w:r>
      <w:r w:rsidR="00255073" w:rsidRPr="003532D0">
        <w:rPr>
          <w:rFonts w:ascii="Arial" w:hAnsi="Arial" w:cs="Arial"/>
          <w:sz w:val="22"/>
          <w:szCs w:val="22"/>
        </w:rPr>
        <w:t xml:space="preserve"> és a műtárgyak nyilvántartása azonos rendszer</w:t>
      </w:r>
      <w:r w:rsidR="00DE3DC6" w:rsidRPr="003532D0">
        <w:rPr>
          <w:rFonts w:ascii="Arial" w:hAnsi="Arial" w:cs="Arial"/>
          <w:sz w:val="22"/>
          <w:szCs w:val="22"/>
        </w:rPr>
        <w:t>ben</w:t>
      </w:r>
      <w:r w:rsidR="00255073" w:rsidRPr="003532D0">
        <w:rPr>
          <w:rFonts w:ascii="Arial" w:hAnsi="Arial" w:cs="Arial"/>
          <w:sz w:val="22"/>
          <w:szCs w:val="22"/>
        </w:rPr>
        <w:t xml:space="preserve"> valósul meg. </w:t>
      </w:r>
      <w:r w:rsidR="005C3D9C" w:rsidRPr="00472366">
        <w:rPr>
          <w:rFonts w:ascii="Arial" w:hAnsi="Arial" w:cs="Arial"/>
          <w:b/>
          <w:sz w:val="22"/>
          <w:szCs w:val="22"/>
        </w:rPr>
        <w:t>Magyari Márta</w:t>
      </w:r>
      <w:r w:rsidR="005C3D9C" w:rsidRPr="003532D0">
        <w:rPr>
          <w:rFonts w:ascii="Arial" w:hAnsi="Arial" w:cs="Arial"/>
          <w:sz w:val="22"/>
          <w:szCs w:val="22"/>
        </w:rPr>
        <w:t xml:space="preserve"> (a Déri Múzeum muzeológusa) a jelenleg használt </w:t>
      </w:r>
      <w:proofErr w:type="spellStart"/>
      <w:r w:rsidR="005C3D9C" w:rsidRPr="003532D0">
        <w:rPr>
          <w:rFonts w:ascii="Arial" w:hAnsi="Arial" w:cs="Arial"/>
          <w:sz w:val="22"/>
          <w:szCs w:val="22"/>
        </w:rPr>
        <w:t>HunTéka</w:t>
      </w:r>
      <w:proofErr w:type="spellEnd"/>
      <w:r w:rsidR="005C3D9C" w:rsidRPr="003532D0">
        <w:rPr>
          <w:rFonts w:ascii="Arial" w:hAnsi="Arial" w:cs="Arial"/>
          <w:sz w:val="22"/>
          <w:szCs w:val="22"/>
        </w:rPr>
        <w:t xml:space="preserve"> nyilvántartási rendszerig való eljutás ismertetésén túl arra hozott szemléletes példát, hogy </w:t>
      </w:r>
      <w:r w:rsidR="00EB7698">
        <w:rPr>
          <w:rFonts w:ascii="Arial" w:hAnsi="Arial" w:cs="Arial"/>
          <w:sz w:val="22"/>
          <w:szCs w:val="22"/>
        </w:rPr>
        <w:t xml:space="preserve">miként </w:t>
      </w:r>
      <w:r w:rsidR="005C3D9C" w:rsidRPr="003532D0">
        <w:rPr>
          <w:rFonts w:ascii="Arial" w:hAnsi="Arial" w:cs="Arial"/>
          <w:sz w:val="22"/>
          <w:szCs w:val="22"/>
        </w:rPr>
        <w:t xml:space="preserve">válnak eredetileg illusztratív segédanyagnak szánt rögzítők (jelen esetben színes diák a </w:t>
      </w:r>
      <w:r w:rsidR="00EB7698">
        <w:rPr>
          <w:rFonts w:ascii="Arial" w:hAnsi="Arial" w:cs="Arial"/>
          <w:sz w:val="22"/>
          <w:szCs w:val="22"/>
        </w:rPr>
        <w:t>hetvenes és a nyolcvan</w:t>
      </w:r>
      <w:r w:rsidR="005C3D9C" w:rsidRPr="003532D0">
        <w:rPr>
          <w:rFonts w:ascii="Arial" w:hAnsi="Arial" w:cs="Arial"/>
          <w:sz w:val="22"/>
          <w:szCs w:val="22"/>
        </w:rPr>
        <w:t xml:space="preserve">as évekből) múzeumi gyűjteménybe kerülve forrásértékkel rendelkező tárgyakká. </w:t>
      </w:r>
      <w:proofErr w:type="spellStart"/>
      <w:r w:rsidR="00954CB6" w:rsidRPr="00472366">
        <w:rPr>
          <w:rFonts w:ascii="Arial" w:hAnsi="Arial" w:cs="Arial"/>
          <w:b/>
          <w:sz w:val="22"/>
          <w:szCs w:val="22"/>
        </w:rPr>
        <w:t>Martyin</w:t>
      </w:r>
      <w:proofErr w:type="spellEnd"/>
      <w:r w:rsidR="00954CB6" w:rsidRPr="00472366">
        <w:rPr>
          <w:rFonts w:ascii="Arial" w:hAnsi="Arial" w:cs="Arial"/>
          <w:b/>
          <w:sz w:val="22"/>
          <w:szCs w:val="22"/>
        </w:rPr>
        <w:t xml:space="preserve"> Emília</w:t>
      </w:r>
      <w:r w:rsidR="00954CB6" w:rsidRPr="003532D0">
        <w:rPr>
          <w:rFonts w:ascii="Arial" w:hAnsi="Arial" w:cs="Arial"/>
          <w:sz w:val="22"/>
          <w:szCs w:val="22"/>
        </w:rPr>
        <w:t xml:space="preserve"> (a Munkácsy </w:t>
      </w:r>
      <w:r w:rsidR="00954CB6" w:rsidRPr="003532D0">
        <w:rPr>
          <w:rFonts w:ascii="Arial" w:hAnsi="Arial" w:cs="Arial"/>
          <w:sz w:val="22"/>
          <w:szCs w:val="22"/>
        </w:rPr>
        <w:lastRenderedPageBreak/>
        <w:t xml:space="preserve">Mihály </w:t>
      </w:r>
      <w:r w:rsidR="00DE3DC6" w:rsidRPr="003532D0">
        <w:rPr>
          <w:rFonts w:ascii="Arial" w:hAnsi="Arial" w:cs="Arial"/>
          <w:sz w:val="22"/>
          <w:szCs w:val="22"/>
        </w:rPr>
        <w:t>M</w:t>
      </w:r>
      <w:r w:rsidR="00954CB6" w:rsidRPr="003532D0">
        <w:rPr>
          <w:rFonts w:ascii="Arial" w:hAnsi="Arial" w:cs="Arial"/>
          <w:sz w:val="22"/>
          <w:szCs w:val="22"/>
        </w:rPr>
        <w:t xml:space="preserve">úzeum </w:t>
      </w:r>
      <w:r w:rsidR="00873962">
        <w:rPr>
          <w:rFonts w:ascii="Arial" w:hAnsi="Arial" w:cs="Arial"/>
          <w:sz w:val="22"/>
          <w:szCs w:val="22"/>
        </w:rPr>
        <w:t xml:space="preserve">tudományos </w:t>
      </w:r>
      <w:r w:rsidR="00954CB6" w:rsidRPr="003532D0">
        <w:rPr>
          <w:rFonts w:ascii="Arial" w:hAnsi="Arial" w:cs="Arial"/>
          <w:sz w:val="22"/>
          <w:szCs w:val="22"/>
        </w:rPr>
        <w:t>muzeológ</w:t>
      </w:r>
      <w:r w:rsidR="00873962">
        <w:rPr>
          <w:rFonts w:ascii="Arial" w:hAnsi="Arial" w:cs="Arial"/>
          <w:sz w:val="22"/>
          <w:szCs w:val="22"/>
        </w:rPr>
        <w:t>iai osztályvezető</w:t>
      </w:r>
      <w:r w:rsidR="00954CB6" w:rsidRPr="003532D0">
        <w:rPr>
          <w:rFonts w:ascii="Arial" w:hAnsi="Arial" w:cs="Arial"/>
          <w:sz w:val="22"/>
          <w:szCs w:val="22"/>
        </w:rPr>
        <w:t xml:space="preserve">) ugyancsak a </w:t>
      </w:r>
      <w:proofErr w:type="spellStart"/>
      <w:r w:rsidR="00954CB6" w:rsidRPr="003532D0">
        <w:rPr>
          <w:rFonts w:ascii="Arial" w:hAnsi="Arial" w:cs="Arial"/>
          <w:sz w:val="22"/>
          <w:szCs w:val="22"/>
        </w:rPr>
        <w:t>HunTéka</w:t>
      </w:r>
      <w:proofErr w:type="spellEnd"/>
      <w:r w:rsidR="00954CB6" w:rsidRPr="003532D0">
        <w:rPr>
          <w:rFonts w:ascii="Arial" w:hAnsi="Arial" w:cs="Arial"/>
          <w:sz w:val="22"/>
          <w:szCs w:val="22"/>
        </w:rPr>
        <w:t xml:space="preserve"> rendszer helyi használatának bemutatásával egy sajátos megoldást, a nyilvántartási rendszer távhasználatban, bérleti rendszerben történő működtetését is ismertette. </w:t>
      </w:r>
    </w:p>
    <w:p w14:paraId="7388492B" w14:textId="77777777" w:rsidR="001D0B5A" w:rsidRPr="003532D0" w:rsidRDefault="001D0B5A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4E6BFB2B" w14:textId="54B643D0" w:rsidR="001D0B5A" w:rsidRPr="003532D0" w:rsidRDefault="007114FC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Az első nap lezárásaként </w:t>
      </w:r>
      <w:r w:rsidRPr="00472366">
        <w:rPr>
          <w:rFonts w:ascii="Arial" w:hAnsi="Arial" w:cs="Arial"/>
          <w:b/>
          <w:sz w:val="22"/>
          <w:szCs w:val="22"/>
        </w:rPr>
        <w:t>Bánki Zsolt</w:t>
      </w:r>
      <w:r w:rsidRPr="003532D0">
        <w:rPr>
          <w:rFonts w:ascii="Arial" w:hAnsi="Arial" w:cs="Arial"/>
          <w:sz w:val="22"/>
          <w:szCs w:val="22"/>
        </w:rPr>
        <w:t xml:space="preserve"> (a Petőfi Irodalmi Múzeum Könyvtár és Médiatár főosztályvezetője, informatikai szakfelügyelő) reagált az elhangzott előadásokra. A konkrét kapcsolódásokon, hozzászólásokon túlmutatva olyan általánosabb, elméleti megközelítéseket </w:t>
      </w:r>
      <w:r w:rsidR="00E65008" w:rsidRPr="003532D0">
        <w:rPr>
          <w:rFonts w:ascii="Arial" w:hAnsi="Arial" w:cs="Arial"/>
          <w:sz w:val="22"/>
          <w:szCs w:val="22"/>
        </w:rPr>
        <w:t>is fel</w:t>
      </w:r>
      <w:r w:rsidRPr="003532D0">
        <w:rPr>
          <w:rFonts w:ascii="Arial" w:hAnsi="Arial" w:cs="Arial"/>
          <w:sz w:val="22"/>
          <w:szCs w:val="22"/>
        </w:rPr>
        <w:t xml:space="preserve">vázolt, melyek nagyban hozzájárultak az előadások </w:t>
      </w:r>
      <w:proofErr w:type="spellStart"/>
      <w:r w:rsidRPr="003532D0">
        <w:rPr>
          <w:rFonts w:ascii="Arial" w:hAnsi="Arial" w:cs="Arial"/>
          <w:sz w:val="22"/>
          <w:szCs w:val="22"/>
        </w:rPr>
        <w:t>kontextualizálásához</w:t>
      </w:r>
      <w:proofErr w:type="spellEnd"/>
      <w:r w:rsidRPr="003532D0">
        <w:rPr>
          <w:rFonts w:ascii="Arial" w:hAnsi="Arial" w:cs="Arial"/>
          <w:sz w:val="22"/>
          <w:szCs w:val="22"/>
        </w:rPr>
        <w:t xml:space="preserve">. </w:t>
      </w:r>
      <w:r w:rsidR="00E65008" w:rsidRPr="003532D0">
        <w:rPr>
          <w:rFonts w:ascii="Arial" w:hAnsi="Arial" w:cs="Arial"/>
          <w:sz w:val="22"/>
          <w:szCs w:val="22"/>
        </w:rPr>
        <w:t xml:space="preserve">Felhívta a figyelmet a fogalomhasználat pontosításának </w:t>
      </w:r>
      <w:r w:rsidR="00D62C8C" w:rsidRPr="003532D0">
        <w:rPr>
          <w:rFonts w:ascii="Arial" w:hAnsi="Arial" w:cs="Arial"/>
          <w:sz w:val="22"/>
          <w:szCs w:val="22"/>
        </w:rPr>
        <w:t>szükségességére</w:t>
      </w:r>
      <w:r w:rsidR="00E65008" w:rsidRPr="003532D0">
        <w:rPr>
          <w:rFonts w:ascii="Arial" w:hAnsi="Arial" w:cs="Arial"/>
          <w:sz w:val="22"/>
          <w:szCs w:val="22"/>
        </w:rPr>
        <w:t xml:space="preserve"> (nem mindegy, hogy milyen adatbázisról beszélünk, digitális adatok ≠ </w:t>
      </w:r>
      <w:proofErr w:type="spellStart"/>
      <w:r w:rsidR="00E65008" w:rsidRPr="003532D0">
        <w:rPr>
          <w:rFonts w:ascii="Arial" w:hAnsi="Arial" w:cs="Arial"/>
          <w:sz w:val="22"/>
          <w:szCs w:val="22"/>
        </w:rPr>
        <w:t>metaadatok</w:t>
      </w:r>
      <w:proofErr w:type="spellEnd"/>
      <w:r w:rsidR="00E65008" w:rsidRPr="003532D0">
        <w:rPr>
          <w:rFonts w:ascii="Arial" w:hAnsi="Arial" w:cs="Arial"/>
          <w:sz w:val="22"/>
          <w:szCs w:val="22"/>
        </w:rPr>
        <w:t xml:space="preserve">, leíró digitális adatok létrehozása ≠ </w:t>
      </w:r>
      <w:proofErr w:type="spellStart"/>
      <w:r w:rsidR="00E65008" w:rsidRPr="003532D0">
        <w:rPr>
          <w:rFonts w:ascii="Arial" w:hAnsi="Arial" w:cs="Arial"/>
          <w:sz w:val="22"/>
          <w:szCs w:val="22"/>
        </w:rPr>
        <w:t>digitalizáció</w:t>
      </w:r>
      <w:proofErr w:type="spellEnd"/>
      <w:r w:rsidR="00E65008" w:rsidRPr="003532D0">
        <w:rPr>
          <w:rFonts w:ascii="Arial" w:hAnsi="Arial" w:cs="Arial"/>
          <w:sz w:val="22"/>
          <w:szCs w:val="22"/>
        </w:rPr>
        <w:t xml:space="preserve">, nyilvántartási rendszer ≠ komplex gyűjteménykezelési rendszer). Hangsúlyozta a szabványok használatának fontosságát a gyűjteménykezelő rendszerekben, hiszen ez </w:t>
      </w:r>
      <w:r w:rsidR="001D044A" w:rsidRPr="003532D0">
        <w:rPr>
          <w:rFonts w:ascii="Arial" w:hAnsi="Arial" w:cs="Arial"/>
          <w:sz w:val="22"/>
          <w:szCs w:val="22"/>
        </w:rPr>
        <w:t xml:space="preserve">a </w:t>
      </w:r>
      <w:r w:rsidR="00E65008" w:rsidRPr="003532D0">
        <w:rPr>
          <w:rFonts w:ascii="Arial" w:hAnsi="Arial" w:cs="Arial"/>
          <w:sz w:val="22"/>
          <w:szCs w:val="22"/>
        </w:rPr>
        <w:t>felgyűlt adatok és a bennük sűrűsödő tudás egységesítésének előfeltétele. Ismertette a szakfelügyelők a nyilvántartási rendszerek auditálásának felülvizsgálatára vonatk</w:t>
      </w:r>
      <w:r w:rsidR="000E3284" w:rsidRPr="003532D0">
        <w:rPr>
          <w:rFonts w:ascii="Arial" w:hAnsi="Arial" w:cs="Arial"/>
          <w:sz w:val="22"/>
          <w:szCs w:val="22"/>
        </w:rPr>
        <w:t>o</w:t>
      </w:r>
      <w:r w:rsidR="00E65008" w:rsidRPr="003532D0">
        <w:rPr>
          <w:rFonts w:ascii="Arial" w:hAnsi="Arial" w:cs="Arial"/>
          <w:sz w:val="22"/>
          <w:szCs w:val="22"/>
        </w:rPr>
        <w:t xml:space="preserve">zó álláspontját, javaslatát. (A jelenlegi szabályozás </w:t>
      </w:r>
      <w:r w:rsidR="001D044A" w:rsidRPr="003532D0">
        <w:rPr>
          <w:rFonts w:ascii="Arial" w:hAnsi="Arial" w:cs="Arial"/>
          <w:sz w:val="22"/>
          <w:szCs w:val="22"/>
        </w:rPr>
        <w:t xml:space="preserve">a </w:t>
      </w:r>
      <w:r w:rsidR="00E65008" w:rsidRPr="003532D0">
        <w:rPr>
          <w:rFonts w:ascii="Arial" w:hAnsi="Arial" w:cs="Arial"/>
          <w:sz w:val="22"/>
          <w:szCs w:val="22"/>
        </w:rPr>
        <w:t>2</w:t>
      </w:r>
      <w:r w:rsidR="001D044A" w:rsidRPr="003532D0">
        <w:rPr>
          <w:rFonts w:ascii="Arial" w:hAnsi="Arial" w:cs="Arial"/>
          <w:sz w:val="22"/>
          <w:szCs w:val="22"/>
        </w:rPr>
        <w:t>0/2002. (X.4.</w:t>
      </w:r>
      <w:r w:rsidR="00E65008" w:rsidRPr="003532D0">
        <w:rPr>
          <w:rFonts w:ascii="Arial" w:hAnsi="Arial" w:cs="Arial"/>
          <w:sz w:val="22"/>
          <w:szCs w:val="22"/>
        </w:rPr>
        <w:t>) NKÖM rendelet alapján nem a szoftver, hanem a szoftver egy adott múzeum adott gyűjteményére való auditálását teszi lehetőv</w:t>
      </w:r>
      <w:r w:rsidR="000E3284" w:rsidRPr="003532D0">
        <w:rPr>
          <w:rFonts w:ascii="Arial" w:hAnsi="Arial" w:cs="Arial"/>
          <w:sz w:val="22"/>
          <w:szCs w:val="22"/>
        </w:rPr>
        <w:t>é</w:t>
      </w:r>
      <w:r w:rsidR="00E65008" w:rsidRPr="003532D0">
        <w:rPr>
          <w:rFonts w:ascii="Arial" w:hAnsi="Arial" w:cs="Arial"/>
          <w:sz w:val="22"/>
          <w:szCs w:val="22"/>
        </w:rPr>
        <w:t>, ehelyett a szoftver akkreditálásának és az adott gyűjteményben történő auditálás</w:t>
      </w:r>
      <w:r w:rsidR="001D044A" w:rsidRPr="003532D0">
        <w:rPr>
          <w:rFonts w:ascii="Arial" w:hAnsi="Arial" w:cs="Arial"/>
          <w:sz w:val="22"/>
          <w:szCs w:val="22"/>
        </w:rPr>
        <w:t>ának</w:t>
      </w:r>
      <w:r w:rsidR="00E65008" w:rsidRPr="003532D0">
        <w:rPr>
          <w:rFonts w:ascii="Arial" w:hAnsi="Arial" w:cs="Arial"/>
          <w:sz w:val="22"/>
          <w:szCs w:val="22"/>
        </w:rPr>
        <w:t xml:space="preserve"> különválasztást látnák előremutatónak</w:t>
      </w:r>
      <w:r w:rsidR="001D044A" w:rsidRPr="003532D0">
        <w:rPr>
          <w:rFonts w:ascii="Arial" w:hAnsi="Arial" w:cs="Arial"/>
          <w:sz w:val="22"/>
          <w:szCs w:val="22"/>
        </w:rPr>
        <w:t xml:space="preserve"> a szakfelügyelők</w:t>
      </w:r>
      <w:r w:rsidR="00E65008" w:rsidRPr="003532D0">
        <w:rPr>
          <w:rFonts w:ascii="Arial" w:hAnsi="Arial" w:cs="Arial"/>
          <w:sz w:val="22"/>
          <w:szCs w:val="22"/>
        </w:rPr>
        <w:t xml:space="preserve">.)  </w:t>
      </w:r>
    </w:p>
    <w:p w14:paraId="1F8F86E7" w14:textId="77777777" w:rsidR="001D044A" w:rsidRPr="003532D0" w:rsidRDefault="001D044A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6036FD12" w14:textId="77777777" w:rsidR="001D044A" w:rsidRPr="003532D0" w:rsidRDefault="001D044A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38977B60" w14:textId="402AC2F7" w:rsidR="001D044A" w:rsidRPr="00C60579" w:rsidRDefault="009252A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ÖSSZEFOGLALÁS, ÉRTÉKELÉS</w:t>
      </w:r>
      <w:r w:rsidR="001B545D" w:rsidRPr="00C60579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664D191" w14:textId="77777777" w:rsidR="005A1FAB" w:rsidRPr="003532D0" w:rsidRDefault="005A1FAB" w:rsidP="007F7F0C">
      <w:pPr>
        <w:pStyle w:val="Csakszveg"/>
        <w:numPr>
          <w:ilvl w:val="0"/>
          <w:numId w:val="1"/>
        </w:numPr>
        <w:spacing w:before="0" w:beforeAutospacing="0" w:after="0" w:afterAutospacing="0" w:line="360" w:lineRule="auto"/>
        <w:ind w:right="-284"/>
        <w:rPr>
          <w:rFonts w:ascii="Arial" w:hAnsi="Arial" w:cs="Arial"/>
          <w:i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 digitalizálást meg </w:t>
      </w:r>
      <w:proofErr w:type="gramStart"/>
      <w:r w:rsidRPr="003532D0">
        <w:rPr>
          <w:rFonts w:ascii="Arial" w:hAnsi="Arial" w:cs="Arial"/>
          <w:sz w:val="22"/>
          <w:szCs w:val="22"/>
        </w:rPr>
        <w:t>kell(</w:t>
      </w:r>
      <w:proofErr w:type="spellStart"/>
      <w:proofErr w:type="gramEnd"/>
      <w:r w:rsidRPr="003532D0">
        <w:rPr>
          <w:rFonts w:ascii="Arial" w:hAnsi="Arial" w:cs="Arial"/>
          <w:sz w:val="22"/>
          <w:szCs w:val="22"/>
        </w:rPr>
        <w:t>ene</w:t>
      </w:r>
      <w:proofErr w:type="spellEnd"/>
      <w:r w:rsidRPr="003532D0">
        <w:rPr>
          <w:rFonts w:ascii="Arial" w:hAnsi="Arial" w:cs="Arial"/>
          <w:sz w:val="22"/>
          <w:szCs w:val="22"/>
        </w:rPr>
        <w:t>), hogy előzze a gyűjteményi stratégiával összhangban meghatározott digitalizálási stratégia elkészítése. A szaktudományos kérdések megválaszolása megkerülhetetlen az adatbázisépítést, szoftverválasztást megelőzően.</w:t>
      </w:r>
    </w:p>
    <w:p w14:paraId="04C86A4A" w14:textId="4642519C" w:rsidR="00293C7C" w:rsidRPr="003532D0" w:rsidRDefault="008B7CCF" w:rsidP="007F7F0C">
      <w:pPr>
        <w:pStyle w:val="Csakszveg"/>
        <w:numPr>
          <w:ilvl w:val="0"/>
          <w:numId w:val="1"/>
        </w:numPr>
        <w:spacing w:before="0" w:beforeAutospacing="0" w:after="0" w:afterAutospacing="0" w:line="360" w:lineRule="auto"/>
        <w:ind w:right="-284"/>
        <w:rPr>
          <w:rFonts w:ascii="Arial" w:hAnsi="Arial" w:cs="Arial"/>
          <w:i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 digitalizálás, a gyűjteménykezelő rendszerek használata </w:t>
      </w:r>
      <w:r w:rsidR="00C60579">
        <w:rPr>
          <w:rFonts w:ascii="Arial" w:hAnsi="Arial" w:cs="Arial"/>
          <w:sz w:val="22"/>
          <w:szCs w:val="22"/>
        </w:rPr>
        <w:t>–</w:t>
      </w:r>
      <w:r w:rsidRPr="003532D0">
        <w:rPr>
          <w:rFonts w:ascii="Arial" w:hAnsi="Arial" w:cs="Arial"/>
          <w:sz w:val="22"/>
          <w:szCs w:val="22"/>
        </w:rPr>
        <w:t xml:space="preserve"> </w:t>
      </w:r>
      <w:r w:rsidR="00C60579">
        <w:rPr>
          <w:rFonts w:ascii="Arial" w:hAnsi="Arial" w:cs="Arial"/>
          <w:sz w:val="22"/>
          <w:szCs w:val="22"/>
        </w:rPr>
        <w:t xml:space="preserve">a </w:t>
      </w:r>
      <w:r w:rsidRPr="003532D0">
        <w:rPr>
          <w:rFonts w:ascii="Arial" w:hAnsi="Arial" w:cs="Arial"/>
          <w:sz w:val="22"/>
          <w:szCs w:val="22"/>
        </w:rPr>
        <w:t>napi</w:t>
      </w:r>
      <w:r w:rsidR="00C60579">
        <w:rPr>
          <w:rFonts w:ascii="Arial" w:hAnsi="Arial" w:cs="Arial"/>
          <w:sz w:val="22"/>
          <w:szCs w:val="22"/>
        </w:rPr>
        <w:t xml:space="preserve"> </w:t>
      </w:r>
      <w:r w:rsidRPr="003532D0">
        <w:rPr>
          <w:rFonts w:ascii="Arial" w:hAnsi="Arial" w:cs="Arial"/>
          <w:sz w:val="22"/>
          <w:szCs w:val="22"/>
        </w:rPr>
        <w:t>munk</w:t>
      </w:r>
      <w:r w:rsidR="00C60579">
        <w:rPr>
          <w:rFonts w:ascii="Arial" w:hAnsi="Arial" w:cs="Arial"/>
          <w:sz w:val="22"/>
          <w:szCs w:val="22"/>
        </w:rPr>
        <w:t xml:space="preserve">a </w:t>
      </w:r>
      <w:r w:rsidRPr="003532D0">
        <w:rPr>
          <w:rFonts w:ascii="Arial" w:hAnsi="Arial" w:cs="Arial"/>
          <w:sz w:val="22"/>
          <w:szCs w:val="22"/>
        </w:rPr>
        <w:t xml:space="preserve">megkönnyítésén túl </w:t>
      </w:r>
      <w:r w:rsidR="00C60579">
        <w:rPr>
          <w:rFonts w:ascii="Arial" w:hAnsi="Arial" w:cs="Arial"/>
          <w:sz w:val="22"/>
          <w:szCs w:val="22"/>
        </w:rPr>
        <w:t>–</w:t>
      </w:r>
      <w:r w:rsidRPr="003532D0">
        <w:rPr>
          <w:rFonts w:ascii="Arial" w:hAnsi="Arial" w:cs="Arial"/>
          <w:sz w:val="22"/>
          <w:szCs w:val="22"/>
        </w:rPr>
        <w:t xml:space="preserve"> lehetőséget</w:t>
      </w:r>
      <w:r w:rsidR="00C60579">
        <w:rPr>
          <w:rFonts w:ascii="Arial" w:hAnsi="Arial" w:cs="Arial"/>
          <w:sz w:val="22"/>
          <w:szCs w:val="22"/>
        </w:rPr>
        <w:t xml:space="preserve"> </w:t>
      </w:r>
      <w:r w:rsidRPr="003532D0">
        <w:rPr>
          <w:rFonts w:ascii="Arial" w:hAnsi="Arial" w:cs="Arial"/>
          <w:sz w:val="22"/>
          <w:szCs w:val="22"/>
        </w:rPr>
        <w:t>ad a múzeumok</w:t>
      </w:r>
      <w:r w:rsidR="00C60579">
        <w:rPr>
          <w:rFonts w:ascii="Arial" w:hAnsi="Arial" w:cs="Arial"/>
          <w:sz w:val="22"/>
          <w:szCs w:val="22"/>
        </w:rPr>
        <w:t xml:space="preserve">ban </w:t>
      </w:r>
      <w:r w:rsidRPr="003532D0">
        <w:rPr>
          <w:rFonts w:ascii="Arial" w:hAnsi="Arial" w:cs="Arial"/>
          <w:sz w:val="22"/>
          <w:szCs w:val="22"/>
        </w:rPr>
        <w:t xml:space="preserve">őrzött tárgyak, dokumentumok, archívumi anyagok társadalmi hasznosítására. A közgyűjtemények szerepe felértékelődhet a digitális világban </w:t>
      </w:r>
      <w:r w:rsidR="00C60579">
        <w:rPr>
          <w:rFonts w:ascii="Arial" w:hAnsi="Arial" w:cs="Arial"/>
          <w:sz w:val="22"/>
          <w:szCs w:val="22"/>
        </w:rPr>
        <w:t xml:space="preserve">például </w:t>
      </w:r>
      <w:r w:rsidRPr="003532D0">
        <w:rPr>
          <w:rFonts w:ascii="Arial" w:hAnsi="Arial" w:cs="Arial"/>
          <w:sz w:val="22"/>
          <w:szCs w:val="22"/>
        </w:rPr>
        <w:t>a digitális jóllétprogramoknak köszönhetően. Ahhoz azonban, hogy az ebben rejlő lehetőségeket ki tudj</w:t>
      </w:r>
      <w:r w:rsidR="00C60579">
        <w:rPr>
          <w:rFonts w:ascii="Arial" w:hAnsi="Arial" w:cs="Arial"/>
          <w:sz w:val="22"/>
          <w:szCs w:val="22"/>
        </w:rPr>
        <w:t xml:space="preserve">ák </w:t>
      </w:r>
      <w:r w:rsidRPr="003532D0">
        <w:rPr>
          <w:rFonts w:ascii="Arial" w:hAnsi="Arial" w:cs="Arial"/>
          <w:sz w:val="22"/>
          <w:szCs w:val="22"/>
        </w:rPr>
        <w:t>használni</w:t>
      </w:r>
      <w:r w:rsidR="00C60579">
        <w:rPr>
          <w:rFonts w:ascii="Arial" w:hAnsi="Arial" w:cs="Arial"/>
          <w:sz w:val="22"/>
          <w:szCs w:val="22"/>
        </w:rPr>
        <w:t xml:space="preserve"> az intézmények</w:t>
      </w:r>
      <w:r w:rsidRPr="003532D0">
        <w:rPr>
          <w:rFonts w:ascii="Arial" w:hAnsi="Arial" w:cs="Arial"/>
          <w:sz w:val="22"/>
          <w:szCs w:val="22"/>
        </w:rPr>
        <w:t xml:space="preserve">, saját javukra tudjuk fordítani, szemléletváltásra van szükség: a hozzáférés biztosításának szemléletét meghaladva a megosztás </w:t>
      </w:r>
      <w:r w:rsidR="00006B8D" w:rsidRPr="003532D0">
        <w:rPr>
          <w:rFonts w:ascii="Arial" w:hAnsi="Arial" w:cs="Arial"/>
          <w:sz w:val="22"/>
          <w:szCs w:val="22"/>
        </w:rPr>
        <w:t xml:space="preserve">gondolatisága </w:t>
      </w:r>
      <w:r w:rsidRPr="003532D0">
        <w:rPr>
          <w:rFonts w:ascii="Arial" w:hAnsi="Arial" w:cs="Arial"/>
          <w:sz w:val="22"/>
          <w:szCs w:val="22"/>
        </w:rPr>
        <w:t>felé kellene elmozduln</w:t>
      </w:r>
      <w:r w:rsidR="00C60579">
        <w:rPr>
          <w:rFonts w:ascii="Arial" w:hAnsi="Arial" w:cs="Arial"/>
          <w:sz w:val="22"/>
          <w:szCs w:val="22"/>
        </w:rPr>
        <w:t>i.</w:t>
      </w:r>
    </w:p>
    <w:p w14:paraId="17A25EB8" w14:textId="77777777" w:rsidR="00C4073A" w:rsidRPr="003532D0" w:rsidRDefault="00293C7C" w:rsidP="007F7F0C">
      <w:pPr>
        <w:pStyle w:val="Csakszveg"/>
        <w:numPr>
          <w:ilvl w:val="0"/>
          <w:numId w:val="1"/>
        </w:numPr>
        <w:spacing w:before="0" w:beforeAutospacing="0" w:after="0" w:afterAutospacing="0" w:line="360" w:lineRule="auto"/>
        <w:ind w:right="-284"/>
        <w:rPr>
          <w:rFonts w:ascii="Arial" w:hAnsi="Arial" w:cs="Arial"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>A néprajzi (múzeumi) gyűjtemények feldolgozásukat követően alkalmassá válnak arra, hogy a tudományos kutatás forrásául szolgáljanak. A gyűjtemények digitalizálása, adatbázisba kerülése tehát a tudományos kutatásnak is érdeke.</w:t>
      </w:r>
    </w:p>
    <w:p w14:paraId="4B187769" w14:textId="77777777" w:rsidR="00293C7C" w:rsidRPr="003532D0" w:rsidRDefault="00293C7C" w:rsidP="007F7F0C">
      <w:pPr>
        <w:pStyle w:val="Csakszveg"/>
        <w:numPr>
          <w:ilvl w:val="0"/>
          <w:numId w:val="1"/>
        </w:numPr>
        <w:spacing w:before="0" w:beforeAutospacing="0" w:after="0" w:afterAutospacing="0" w:line="360" w:lineRule="auto"/>
        <w:ind w:right="-284"/>
        <w:rPr>
          <w:rFonts w:ascii="Arial" w:hAnsi="Arial" w:cs="Arial"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 vágyott ideális állapot, a közös cél a néprajzi gyűjtemények – intézmények fölötti – összekapcsolása, közös hozzáférhetővé tétele. </w:t>
      </w:r>
      <w:r w:rsidR="005A1FAB" w:rsidRPr="003532D0">
        <w:rPr>
          <w:rFonts w:ascii="Arial" w:hAnsi="Arial" w:cs="Arial"/>
          <w:sz w:val="22"/>
          <w:szCs w:val="22"/>
        </w:rPr>
        <w:t xml:space="preserve">Ennek előfeltétele a publikációs szabvány meghatározásán túl </w:t>
      </w:r>
      <w:r w:rsidR="00F854E2" w:rsidRPr="003532D0">
        <w:rPr>
          <w:rFonts w:ascii="Arial" w:hAnsi="Arial" w:cs="Arial"/>
          <w:sz w:val="22"/>
          <w:szCs w:val="22"/>
        </w:rPr>
        <w:t xml:space="preserve">a besorolási típusú adatok egységes használata (közös </w:t>
      </w:r>
      <w:r w:rsidR="005D38A4" w:rsidRPr="003532D0">
        <w:rPr>
          <w:rFonts w:ascii="Arial" w:hAnsi="Arial" w:cs="Arial"/>
          <w:sz w:val="22"/>
          <w:szCs w:val="22"/>
        </w:rPr>
        <w:t xml:space="preserve">tezauruszok, </w:t>
      </w:r>
      <w:r w:rsidR="00F854E2" w:rsidRPr="003532D0">
        <w:rPr>
          <w:rFonts w:ascii="Arial" w:hAnsi="Arial" w:cs="Arial"/>
          <w:sz w:val="22"/>
          <w:szCs w:val="22"/>
        </w:rPr>
        <w:lastRenderedPageBreak/>
        <w:t xml:space="preserve">névtérelemek). </w:t>
      </w:r>
      <w:r w:rsidR="005A1FAB" w:rsidRPr="003532D0">
        <w:rPr>
          <w:rFonts w:ascii="Arial" w:hAnsi="Arial" w:cs="Arial"/>
          <w:sz w:val="22"/>
          <w:szCs w:val="22"/>
        </w:rPr>
        <w:t>E</w:t>
      </w:r>
      <w:r w:rsidRPr="003532D0">
        <w:rPr>
          <w:rFonts w:ascii="Arial" w:hAnsi="Arial" w:cs="Arial"/>
          <w:sz w:val="22"/>
          <w:szCs w:val="22"/>
        </w:rPr>
        <w:t xml:space="preserve">gy </w:t>
      </w:r>
      <w:r w:rsidR="005A1FAB" w:rsidRPr="003532D0">
        <w:rPr>
          <w:rFonts w:ascii="Arial" w:hAnsi="Arial" w:cs="Arial"/>
          <w:sz w:val="22"/>
          <w:szCs w:val="22"/>
        </w:rPr>
        <w:t>jelentős lépcsőfok</w:t>
      </w:r>
      <w:r w:rsidRPr="003532D0">
        <w:rPr>
          <w:rFonts w:ascii="Arial" w:hAnsi="Arial" w:cs="Arial"/>
          <w:sz w:val="22"/>
          <w:szCs w:val="22"/>
        </w:rPr>
        <w:t xml:space="preserve"> lehet</w:t>
      </w:r>
      <w:r w:rsidR="00F854E2" w:rsidRPr="003532D0">
        <w:rPr>
          <w:rFonts w:ascii="Arial" w:hAnsi="Arial" w:cs="Arial"/>
          <w:sz w:val="22"/>
          <w:szCs w:val="22"/>
        </w:rPr>
        <w:t xml:space="preserve"> ebben a folyamatban</w:t>
      </w:r>
      <w:r w:rsidRPr="003532D0">
        <w:rPr>
          <w:rFonts w:ascii="Arial" w:hAnsi="Arial" w:cs="Arial"/>
          <w:sz w:val="22"/>
          <w:szCs w:val="22"/>
        </w:rPr>
        <w:t xml:space="preserve"> a hazai és határon túli intézmények anyagainak összekapcsolása</w:t>
      </w:r>
      <w:r w:rsidR="00F854E2" w:rsidRPr="003532D0">
        <w:rPr>
          <w:rFonts w:ascii="Arial" w:hAnsi="Arial" w:cs="Arial"/>
          <w:sz w:val="22"/>
          <w:szCs w:val="22"/>
        </w:rPr>
        <w:t xml:space="preserve"> is</w:t>
      </w:r>
      <w:r w:rsidRPr="003532D0">
        <w:rPr>
          <w:rFonts w:ascii="Arial" w:hAnsi="Arial" w:cs="Arial"/>
          <w:sz w:val="22"/>
          <w:szCs w:val="22"/>
        </w:rPr>
        <w:t xml:space="preserve">. A már kidolgozott, jelenleg elfogadás előtt álló Közgyűjteményi Digitalizálási Stratégia többszintű, köztük szakági </w:t>
      </w:r>
      <w:proofErr w:type="spellStart"/>
      <w:r w:rsidRPr="003532D0">
        <w:rPr>
          <w:rFonts w:ascii="Arial" w:hAnsi="Arial" w:cs="Arial"/>
          <w:sz w:val="22"/>
          <w:szCs w:val="22"/>
        </w:rPr>
        <w:t>aggregációról</w:t>
      </w:r>
      <w:proofErr w:type="spellEnd"/>
      <w:r w:rsidRPr="003532D0">
        <w:rPr>
          <w:rFonts w:ascii="Arial" w:hAnsi="Arial" w:cs="Arial"/>
          <w:sz w:val="22"/>
          <w:szCs w:val="22"/>
        </w:rPr>
        <w:t xml:space="preserve"> beszél, a stratégia</w:t>
      </w:r>
      <w:r w:rsidR="00006B8D" w:rsidRPr="003532D0">
        <w:rPr>
          <w:rFonts w:ascii="Arial" w:hAnsi="Arial" w:cs="Arial"/>
          <w:sz w:val="22"/>
          <w:szCs w:val="22"/>
        </w:rPr>
        <w:t>a</w:t>
      </w:r>
      <w:r w:rsidRPr="003532D0">
        <w:rPr>
          <w:rFonts w:ascii="Arial" w:hAnsi="Arial" w:cs="Arial"/>
          <w:sz w:val="22"/>
          <w:szCs w:val="22"/>
        </w:rPr>
        <w:t>lkotók elképzelése tehát szerencsésen találkozik a szakma részéről jelentkező igényekkel.</w:t>
      </w:r>
    </w:p>
    <w:p w14:paraId="04A9C453" w14:textId="77777777" w:rsidR="007114FC" w:rsidRPr="003532D0" w:rsidRDefault="007114FC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77E5F517" w14:textId="55C9CF48" w:rsidR="00785991" w:rsidRDefault="0098625A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 w:rsidRPr="003532D0">
        <w:rPr>
          <w:rFonts w:ascii="Arial" w:hAnsi="Arial" w:cs="Arial"/>
          <w:sz w:val="22"/>
          <w:szCs w:val="22"/>
        </w:rPr>
        <w:t xml:space="preserve">A </w:t>
      </w:r>
      <w:r w:rsidR="001B545D" w:rsidRPr="003532D0">
        <w:rPr>
          <w:rFonts w:ascii="Arial" w:hAnsi="Arial" w:cs="Arial"/>
          <w:sz w:val="22"/>
          <w:szCs w:val="22"/>
        </w:rPr>
        <w:t xml:space="preserve">továbbképzés második napját </w:t>
      </w:r>
      <w:r w:rsidR="00980BEA" w:rsidRPr="003532D0">
        <w:rPr>
          <w:rFonts w:ascii="Arial" w:hAnsi="Arial" w:cs="Arial"/>
          <w:sz w:val="22"/>
          <w:szCs w:val="22"/>
        </w:rPr>
        <w:t>gyakorlati bemutatók</w:t>
      </w:r>
      <w:r w:rsidR="00C60579">
        <w:rPr>
          <w:rFonts w:ascii="Arial" w:hAnsi="Arial" w:cs="Arial"/>
          <w:sz w:val="22"/>
          <w:szCs w:val="22"/>
        </w:rPr>
        <w:t xml:space="preserve"> zajlottak: </w:t>
      </w:r>
      <w:r w:rsidR="00980BEA" w:rsidRPr="003532D0">
        <w:rPr>
          <w:rFonts w:ascii="Arial" w:hAnsi="Arial" w:cs="Arial"/>
          <w:sz w:val="22"/>
          <w:szCs w:val="22"/>
        </w:rPr>
        <w:t xml:space="preserve">a Néprajzi Múzeum </w:t>
      </w:r>
      <w:proofErr w:type="spellStart"/>
      <w:r w:rsidR="00980BEA" w:rsidRPr="003532D0">
        <w:rPr>
          <w:rFonts w:ascii="Arial" w:hAnsi="Arial" w:cs="Arial"/>
          <w:sz w:val="22"/>
          <w:szCs w:val="22"/>
        </w:rPr>
        <w:t>Monari</w:t>
      </w:r>
      <w:proofErr w:type="spellEnd"/>
      <w:r w:rsidR="00980BEA" w:rsidRPr="003532D0">
        <w:rPr>
          <w:rFonts w:ascii="Arial" w:hAnsi="Arial" w:cs="Arial"/>
          <w:sz w:val="22"/>
          <w:szCs w:val="22"/>
        </w:rPr>
        <w:t xml:space="preserve"> gyűjteménykezelő rendszer</w:t>
      </w:r>
      <w:r w:rsidR="000C73EA" w:rsidRPr="003532D0">
        <w:rPr>
          <w:rFonts w:ascii="Arial" w:hAnsi="Arial" w:cs="Arial"/>
          <w:sz w:val="22"/>
          <w:szCs w:val="22"/>
        </w:rPr>
        <w:t>ének</w:t>
      </w:r>
      <w:r w:rsidR="00980BEA" w:rsidRPr="003532D0">
        <w:rPr>
          <w:rFonts w:ascii="Arial" w:hAnsi="Arial" w:cs="Arial"/>
          <w:sz w:val="22"/>
          <w:szCs w:val="22"/>
        </w:rPr>
        <w:t xml:space="preserve"> használatát mutatt</w:t>
      </w:r>
      <w:r w:rsidR="00C60579">
        <w:rPr>
          <w:rFonts w:ascii="Arial" w:hAnsi="Arial" w:cs="Arial"/>
          <w:sz w:val="22"/>
          <w:szCs w:val="22"/>
        </w:rPr>
        <w:t xml:space="preserve">ák be a múzeum munkatársai, </w:t>
      </w:r>
      <w:r w:rsidR="00980BEA" w:rsidRPr="003532D0">
        <w:rPr>
          <w:rFonts w:ascii="Arial" w:hAnsi="Arial" w:cs="Arial"/>
          <w:sz w:val="22"/>
          <w:szCs w:val="22"/>
        </w:rPr>
        <w:t>ill</w:t>
      </w:r>
      <w:r w:rsidR="001A05F1" w:rsidRPr="003532D0">
        <w:rPr>
          <w:rFonts w:ascii="Arial" w:hAnsi="Arial" w:cs="Arial"/>
          <w:sz w:val="22"/>
          <w:szCs w:val="22"/>
        </w:rPr>
        <w:t>etve</w:t>
      </w:r>
      <w:r w:rsidR="00980BEA" w:rsidRPr="003532D0">
        <w:rPr>
          <w:rFonts w:ascii="Arial" w:hAnsi="Arial" w:cs="Arial"/>
          <w:sz w:val="22"/>
          <w:szCs w:val="22"/>
        </w:rPr>
        <w:t xml:space="preserve"> modellezt</w:t>
      </w:r>
      <w:r w:rsidR="00C60579">
        <w:rPr>
          <w:rFonts w:ascii="Arial" w:hAnsi="Arial" w:cs="Arial"/>
          <w:sz w:val="22"/>
          <w:szCs w:val="22"/>
        </w:rPr>
        <w:t xml:space="preserve">ek </w:t>
      </w:r>
      <w:r w:rsidR="00980BEA" w:rsidRPr="003532D0">
        <w:rPr>
          <w:rFonts w:ascii="Arial" w:hAnsi="Arial" w:cs="Arial"/>
          <w:sz w:val="22"/>
          <w:szCs w:val="22"/>
        </w:rPr>
        <w:t xml:space="preserve">bizonyos helyzeteket. A publikus felület, az online kiállítások </w:t>
      </w:r>
      <w:r w:rsidR="001A05F1" w:rsidRPr="003532D0">
        <w:rPr>
          <w:rFonts w:ascii="Arial" w:hAnsi="Arial" w:cs="Arial"/>
          <w:sz w:val="22"/>
          <w:szCs w:val="22"/>
        </w:rPr>
        <w:t xml:space="preserve">ismertetésén </w:t>
      </w:r>
      <w:r w:rsidR="00980BEA" w:rsidRPr="003532D0">
        <w:rPr>
          <w:rFonts w:ascii="Arial" w:hAnsi="Arial" w:cs="Arial"/>
          <w:sz w:val="22"/>
          <w:szCs w:val="22"/>
        </w:rPr>
        <w:t xml:space="preserve">túl az Etnológiai Archívum egyes gyűjteményeinek komplex bemutatására </w:t>
      </w:r>
      <w:r w:rsidR="00C60579">
        <w:rPr>
          <w:rFonts w:ascii="Arial" w:hAnsi="Arial" w:cs="Arial"/>
          <w:sz w:val="22"/>
          <w:szCs w:val="22"/>
        </w:rPr>
        <w:t xml:space="preserve">is </w:t>
      </w:r>
      <w:r w:rsidR="00980BEA" w:rsidRPr="003532D0">
        <w:rPr>
          <w:rFonts w:ascii="Arial" w:hAnsi="Arial" w:cs="Arial"/>
          <w:sz w:val="22"/>
          <w:szCs w:val="22"/>
        </w:rPr>
        <w:t>sor</w:t>
      </w:r>
      <w:r w:rsidR="00C60579">
        <w:rPr>
          <w:rFonts w:ascii="Arial" w:hAnsi="Arial" w:cs="Arial"/>
          <w:sz w:val="22"/>
          <w:szCs w:val="22"/>
        </w:rPr>
        <w:t xml:space="preserve"> került</w:t>
      </w:r>
      <w:r w:rsidR="00980BEA" w:rsidRPr="003532D0">
        <w:rPr>
          <w:rFonts w:ascii="Arial" w:hAnsi="Arial" w:cs="Arial"/>
          <w:sz w:val="22"/>
          <w:szCs w:val="22"/>
        </w:rPr>
        <w:t>.</w:t>
      </w:r>
    </w:p>
    <w:p w14:paraId="43864DE7" w14:textId="77777777" w:rsidR="009252A3" w:rsidRDefault="009252A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12677E66" w14:textId="1EF5DBBC" w:rsidR="009252A3" w:rsidRDefault="009252A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konferencia résztvevőinek magas száma, illetve az ez alkalommal a gyakorlati munka alapvető kérdéseire szánt több idő, ennek intenzív kihasználása is mutatta, hogy alapvető, minden intézményt érintő kérdések kerültek megtárgyalásra. Az egyes intézmények adatbázis használathoz, nyilvántartáshoz és a tudományos kutatáshoz való hozzáállása ugyan több ponton különbözik, más-más utak jelennek meg az intézményi praxisokban, mégis fontos körülmény, hogy mind a saját munkát, mind pedig a máshol zajló munka tanulságait rendszeresen megvitathatóvá kell tenni. Ez a körülmény nemcsak a fejlesztések irányait segít megfogalmazni, hanem szemléletében is formálhatja a gyűjtemények tudományos feldolgozását és hozzáférhetővé, kutathatóvá tételét. </w:t>
      </w:r>
    </w:p>
    <w:p w14:paraId="0DA21B16" w14:textId="77777777" w:rsidR="009252A3" w:rsidRDefault="009252A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</w:p>
    <w:p w14:paraId="0CCA44E2" w14:textId="46C142F4" w:rsidR="0093156D" w:rsidRDefault="0093156D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Néprajzi Múzeum</w:t>
      </w:r>
    </w:p>
    <w:p w14:paraId="58FB6C60" w14:textId="6F116BCB" w:rsidR="009252A3" w:rsidRPr="003532D0" w:rsidRDefault="009252A3" w:rsidP="007F7F0C">
      <w:pPr>
        <w:pStyle w:val="Csakszveg"/>
        <w:spacing w:before="0" w:beforeAutospacing="0" w:after="0" w:afterAutospacing="0" w:line="360" w:lineRule="auto"/>
        <w:ind w:left="-28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december 6.</w:t>
      </w:r>
    </w:p>
    <w:sectPr w:rsidR="009252A3" w:rsidRPr="0035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D15344" w15:done="0"/>
  <w15:commentEx w15:paraId="3C74167E" w15:done="0"/>
  <w15:commentEx w15:paraId="4C8FC1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1FD7" w14:textId="77777777" w:rsidR="00992E22" w:rsidRDefault="00992E22" w:rsidP="00D668CE">
      <w:r>
        <w:separator/>
      </w:r>
    </w:p>
  </w:endnote>
  <w:endnote w:type="continuationSeparator" w:id="0">
    <w:p w14:paraId="4C9E5034" w14:textId="77777777" w:rsidR="00992E22" w:rsidRDefault="00992E22" w:rsidP="00D6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C97C" w14:textId="77777777" w:rsidR="00992E22" w:rsidRDefault="00992E22" w:rsidP="00D668CE">
      <w:r>
        <w:separator/>
      </w:r>
    </w:p>
  </w:footnote>
  <w:footnote w:type="continuationSeparator" w:id="0">
    <w:p w14:paraId="1FF794C0" w14:textId="77777777" w:rsidR="00992E22" w:rsidRDefault="00992E22" w:rsidP="00D668CE">
      <w:r>
        <w:continuationSeparator/>
      </w:r>
    </w:p>
  </w:footnote>
  <w:footnote w:id="1">
    <w:p w14:paraId="00A075F3" w14:textId="56C39F0C" w:rsidR="00873962" w:rsidRPr="003532D0" w:rsidRDefault="00873962" w:rsidP="003532D0">
      <w:pPr>
        <w:pStyle w:val="Lbjegyzetszveg"/>
        <w:rPr>
          <w:rFonts w:ascii="Arial" w:hAnsi="Arial" w:cs="Arial"/>
        </w:rPr>
      </w:pPr>
      <w:r w:rsidRPr="003532D0">
        <w:rPr>
          <w:rStyle w:val="Lbjegyzet-hivatkozs"/>
          <w:rFonts w:ascii="Arial" w:hAnsi="Arial" w:cs="Arial"/>
        </w:rPr>
        <w:footnoteRef/>
      </w:r>
      <w:r w:rsidRPr="003532D0">
        <w:rPr>
          <w:rFonts w:ascii="Arial" w:hAnsi="Arial" w:cs="Arial"/>
        </w:rPr>
        <w:t xml:space="preserve"> A kutatásról bővebben l. Pakot Levente: Társadalmi </w:t>
      </w:r>
      <w:r w:rsidRPr="00EB7698">
        <w:rPr>
          <w:rFonts w:ascii="Arial" w:hAnsi="Arial" w:cs="Arial"/>
          <w:sz w:val="18"/>
        </w:rPr>
        <w:t>státusz</w:t>
      </w:r>
      <w:r w:rsidRPr="003532D0">
        <w:rPr>
          <w:rFonts w:ascii="Arial" w:hAnsi="Arial" w:cs="Arial"/>
        </w:rPr>
        <w:t xml:space="preserve"> és gyermekvállalás a Nyugat-Dunántúlon: Bük, 1850-1939. Korall, 2016. (17. évf.) 63. sz. 130-157.</w:t>
      </w:r>
    </w:p>
    <w:p w14:paraId="50EE5917" w14:textId="53B27788" w:rsidR="00873962" w:rsidRPr="003532D0" w:rsidRDefault="00873962" w:rsidP="003532D0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5AD"/>
    <w:multiLevelType w:val="hybridMultilevel"/>
    <w:tmpl w:val="90DE3E80"/>
    <w:lvl w:ilvl="0" w:tplc="D4508E5A">
      <w:start w:val="12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B6A7451"/>
    <w:multiLevelType w:val="hybridMultilevel"/>
    <w:tmpl w:val="E7901F6E"/>
    <w:lvl w:ilvl="0" w:tplc="26329B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2323177"/>
    <w:multiLevelType w:val="hybridMultilevel"/>
    <w:tmpl w:val="C10A2BF4"/>
    <w:lvl w:ilvl="0" w:tplc="C9F664D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jdu Ágnes">
    <w15:presenceInfo w15:providerId="AD" w15:userId="S-1-5-21-924429202-2284396019-1835230049-1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CE"/>
    <w:rsid w:val="00006B8D"/>
    <w:rsid w:val="00040CDE"/>
    <w:rsid w:val="00063224"/>
    <w:rsid w:val="000A498F"/>
    <w:rsid w:val="000A5956"/>
    <w:rsid w:val="000A5C5E"/>
    <w:rsid w:val="000C73EA"/>
    <w:rsid w:val="000E3284"/>
    <w:rsid w:val="001A05F1"/>
    <w:rsid w:val="001B545D"/>
    <w:rsid w:val="001D044A"/>
    <w:rsid w:val="001D0B5A"/>
    <w:rsid w:val="001F4C1E"/>
    <w:rsid w:val="00205093"/>
    <w:rsid w:val="00255073"/>
    <w:rsid w:val="0026021F"/>
    <w:rsid w:val="00293C7C"/>
    <w:rsid w:val="002E6251"/>
    <w:rsid w:val="003532D0"/>
    <w:rsid w:val="003650D6"/>
    <w:rsid w:val="003F4921"/>
    <w:rsid w:val="004152E9"/>
    <w:rsid w:val="00472366"/>
    <w:rsid w:val="004D6D03"/>
    <w:rsid w:val="0050608A"/>
    <w:rsid w:val="00556A8C"/>
    <w:rsid w:val="005947CE"/>
    <w:rsid w:val="005A1FAB"/>
    <w:rsid w:val="005C3D9C"/>
    <w:rsid w:val="005D38A4"/>
    <w:rsid w:val="005E7CBF"/>
    <w:rsid w:val="0061595E"/>
    <w:rsid w:val="006508C0"/>
    <w:rsid w:val="006A27E4"/>
    <w:rsid w:val="007114FC"/>
    <w:rsid w:val="007546F5"/>
    <w:rsid w:val="0076198F"/>
    <w:rsid w:val="00785991"/>
    <w:rsid w:val="007A74CE"/>
    <w:rsid w:val="007F7F0C"/>
    <w:rsid w:val="00873962"/>
    <w:rsid w:val="008B7CCF"/>
    <w:rsid w:val="008C6BAA"/>
    <w:rsid w:val="008D302F"/>
    <w:rsid w:val="009252A3"/>
    <w:rsid w:val="00926C1E"/>
    <w:rsid w:val="0093156D"/>
    <w:rsid w:val="00954CB6"/>
    <w:rsid w:val="00980BEA"/>
    <w:rsid w:val="00981ACD"/>
    <w:rsid w:val="0098625A"/>
    <w:rsid w:val="00992E22"/>
    <w:rsid w:val="009B10CA"/>
    <w:rsid w:val="00B5305E"/>
    <w:rsid w:val="00BD2458"/>
    <w:rsid w:val="00BF1FF9"/>
    <w:rsid w:val="00BF4089"/>
    <w:rsid w:val="00C4073A"/>
    <w:rsid w:val="00C60579"/>
    <w:rsid w:val="00CC44FF"/>
    <w:rsid w:val="00D62C8C"/>
    <w:rsid w:val="00D668CE"/>
    <w:rsid w:val="00DE3DC6"/>
    <w:rsid w:val="00E65008"/>
    <w:rsid w:val="00EB7698"/>
    <w:rsid w:val="00ED3CCF"/>
    <w:rsid w:val="00EE4C5D"/>
    <w:rsid w:val="00EF1D7C"/>
    <w:rsid w:val="00EF6E40"/>
    <w:rsid w:val="00F332F6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4CE"/>
    <w:pPr>
      <w:spacing w:after="0" w:line="240" w:lineRule="auto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qFormat/>
    <w:rsid w:val="00D668C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rsid w:val="007A7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A74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49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49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492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49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4921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921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68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68C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68C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D668C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ontrolblock">
    <w:name w:val="controlblock"/>
    <w:basedOn w:val="Bekezdsalapbettpusa"/>
    <w:rsid w:val="00D668CE"/>
  </w:style>
  <w:style w:type="character" w:styleId="Hiperhivatkozs">
    <w:name w:val="Hyperlink"/>
    <w:basedOn w:val="Bekezdsalapbettpusa"/>
    <w:uiPriority w:val="99"/>
    <w:unhideWhenUsed/>
    <w:rsid w:val="00D668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4CE"/>
    <w:pPr>
      <w:spacing w:after="0" w:line="240" w:lineRule="auto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qFormat/>
    <w:rsid w:val="00D668C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rsid w:val="007A7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A74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49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49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492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49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4921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921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68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68C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68C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D668C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ontrolblock">
    <w:name w:val="controlblock"/>
    <w:basedOn w:val="Bekezdsalapbettpusa"/>
    <w:rsid w:val="00D668CE"/>
  </w:style>
  <w:style w:type="character" w:styleId="Hiperhivatkozs">
    <w:name w:val="Hyperlink"/>
    <w:basedOn w:val="Bekezdsalapbettpusa"/>
    <w:uiPriority w:val="99"/>
    <w:unhideWhenUsed/>
    <w:rsid w:val="00D668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782B-52E0-4535-A29B-D552EA2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Ágnes</dc:creator>
  <cp:keywords/>
  <dc:description/>
  <cp:lastModifiedBy>Szeljak György</cp:lastModifiedBy>
  <cp:revision>2</cp:revision>
  <dcterms:created xsi:type="dcterms:W3CDTF">2016-12-12T10:08:00Z</dcterms:created>
  <dcterms:modified xsi:type="dcterms:W3CDTF">2016-12-12T10:08:00Z</dcterms:modified>
</cp:coreProperties>
</file>