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E841CD" w14:textId="77777777" w:rsidR="001F467C" w:rsidRDefault="00000000">
      <w:pPr>
        <w:spacing w:after="0"/>
        <w:jc w:val="center"/>
        <w:rPr>
          <w:rFonts w:eastAsia="Yu Gothic"/>
          <w:b/>
          <w:bCs/>
        </w:rPr>
      </w:pPr>
      <w:r>
        <w:rPr>
          <w:rFonts w:eastAsia="Yu Gothic"/>
          <w:b/>
          <w:bCs/>
        </w:rPr>
        <w:t>HÁZIREND</w:t>
      </w:r>
    </w:p>
    <w:p w14:paraId="17311278" w14:textId="77777777" w:rsidR="001F467C" w:rsidRDefault="00000000">
      <w:pPr>
        <w:spacing w:after="0"/>
        <w:jc w:val="center"/>
        <w:rPr>
          <w:rFonts w:eastAsia="Yu Gothic"/>
          <w:b/>
          <w:bCs/>
        </w:rPr>
      </w:pPr>
      <w:r>
        <w:rPr>
          <w:rFonts w:eastAsia="Yu Gothic"/>
          <w:b/>
          <w:bCs/>
        </w:rPr>
        <w:t>Néprajzi Múzeum nyári gyermektábor</w:t>
      </w:r>
    </w:p>
    <w:p w14:paraId="509E3386" w14:textId="77777777" w:rsidR="001F467C" w:rsidRDefault="00000000">
      <w:pPr>
        <w:spacing w:after="0"/>
        <w:jc w:val="center"/>
        <w:rPr>
          <w:rFonts w:eastAsia="Yu Gothic"/>
        </w:rPr>
      </w:pPr>
      <w:r>
        <w:rPr>
          <w:rFonts w:eastAsia="Yu Gothic"/>
        </w:rPr>
        <w:t>2026</w:t>
      </w:r>
    </w:p>
    <w:p w14:paraId="602B82C8" w14:textId="77777777" w:rsidR="001F467C" w:rsidRDefault="001F467C">
      <w:pPr>
        <w:spacing w:after="0"/>
        <w:jc w:val="center"/>
        <w:rPr>
          <w:rFonts w:eastAsia="Yu Gothic"/>
        </w:rPr>
      </w:pPr>
    </w:p>
    <w:p w14:paraId="00450A1A" w14:textId="77777777" w:rsidR="001F467C" w:rsidRDefault="001F467C">
      <w:pPr>
        <w:spacing w:after="0"/>
        <w:rPr>
          <w:rFonts w:eastAsia="Yu Gothic"/>
        </w:rPr>
      </w:pPr>
    </w:p>
    <w:p w14:paraId="73A139F2" w14:textId="77777777" w:rsidR="001F467C" w:rsidRDefault="00000000">
      <w:pPr>
        <w:pStyle w:val="Listaszerbekezds"/>
        <w:numPr>
          <w:ilvl w:val="0"/>
          <w:numId w:val="1"/>
        </w:numPr>
        <w:spacing w:after="0"/>
        <w:rPr>
          <w:rFonts w:eastAsia="Yu Gothic"/>
        </w:rPr>
      </w:pPr>
      <w:r>
        <w:rPr>
          <w:rFonts w:eastAsia="Yu Gothic"/>
        </w:rPr>
        <w:t>A táborozóknak pontosan be kell tartaniuk a tábori nap kezdési és zárási idejét (hétfőtől péntekig 08.00-16.00 óráig).</w:t>
      </w:r>
    </w:p>
    <w:p w14:paraId="0B38E318" w14:textId="77777777" w:rsidR="001F467C" w:rsidRDefault="00000000">
      <w:pPr>
        <w:pStyle w:val="Listaszerbekezds"/>
        <w:numPr>
          <w:ilvl w:val="0"/>
          <w:numId w:val="1"/>
        </w:numPr>
        <w:spacing w:after="0"/>
      </w:pPr>
      <w:r>
        <w:rPr>
          <w:rFonts w:eastAsia="Yu Gothic"/>
        </w:rPr>
        <w:t xml:space="preserve">A gyermekeknek a NM Hősök tere felöli bejáratánál kell gyülekezniük és a nap végén ugyanonnan kísérhetők haza. </w:t>
      </w:r>
      <w:r>
        <w:rPr>
          <w:rFonts w:eastAsia="Yu Gothic"/>
          <w:color w:val="000000"/>
        </w:rPr>
        <w:t>Ha a gyermek egyedül távozhat, ahhoz előzetes írásbeli szülői nyilatkozat szükséges. </w:t>
      </w:r>
    </w:p>
    <w:p w14:paraId="206CBA0E" w14:textId="77777777" w:rsidR="001F467C" w:rsidRDefault="00000000">
      <w:pPr>
        <w:pStyle w:val="Listaszerbekezds"/>
        <w:numPr>
          <w:ilvl w:val="0"/>
          <w:numId w:val="1"/>
        </w:numPr>
        <w:spacing w:after="0"/>
        <w:rPr>
          <w:rFonts w:eastAsia="Yu Gothic"/>
        </w:rPr>
      </w:pPr>
      <w:r>
        <w:rPr>
          <w:rFonts w:eastAsia="Yu Gothic"/>
        </w:rPr>
        <w:t>Amennyiben a gyermek nem rendelkezik érvényes, kitöltött szülői nyilatkozattal, az a táborban nem vehet részt.</w:t>
      </w:r>
    </w:p>
    <w:p w14:paraId="062A769E" w14:textId="77777777" w:rsidR="001F467C" w:rsidRDefault="00000000">
      <w:pPr>
        <w:pStyle w:val="Listaszerbekezds"/>
        <w:numPr>
          <w:ilvl w:val="0"/>
          <w:numId w:val="1"/>
        </w:numPr>
        <w:spacing w:after="0"/>
        <w:rPr>
          <w:rFonts w:eastAsia="Yu Gothic"/>
          <w:color w:val="000000"/>
        </w:rPr>
      </w:pPr>
      <w:r>
        <w:rPr>
          <w:rFonts w:eastAsia="Yu Gothic"/>
          <w:color w:val="000000"/>
        </w:rPr>
        <w:t>A táborban csak egészséges gyermek vehet részt. Fertőző betegség gyanúja esetén a szülőt azonnal értesítik, akinek gondoskodnia kell a gyermek hazaviteléről. Gyógyszert csak a szülő írásos utasítása alapján, eredeti csomagolásban adhatnak be a nevelők.</w:t>
      </w:r>
    </w:p>
    <w:p w14:paraId="26154279" w14:textId="77777777" w:rsidR="001F467C" w:rsidRDefault="00000000">
      <w:pPr>
        <w:pStyle w:val="Listaszerbekezds"/>
        <w:numPr>
          <w:ilvl w:val="0"/>
          <w:numId w:val="1"/>
        </w:numPr>
        <w:spacing w:after="0"/>
      </w:pPr>
      <w:r>
        <w:rPr>
          <w:rFonts w:eastAsia="Yu Gothic"/>
          <w:color w:val="000000"/>
        </w:rPr>
        <w:t xml:space="preserve">A múzeumi térben a zárt intézményekben megszokott viselkedési szabályok érvényesek: a kiállításokban vigyázni kell a műtárgyak épségére. A tárgyakat, vitrineket nem szabad megfogni és a többi látogatót zavarni.  </w:t>
      </w:r>
      <w:r>
        <w:rPr>
          <w:rFonts w:eastAsia="Yu Gothic"/>
        </w:rPr>
        <w:t xml:space="preserve"> </w:t>
      </w:r>
    </w:p>
    <w:p w14:paraId="18A3E2D8" w14:textId="77777777" w:rsidR="001F467C" w:rsidRDefault="00000000">
      <w:pPr>
        <w:pStyle w:val="Listaszerbekezds"/>
        <w:numPr>
          <w:ilvl w:val="0"/>
          <w:numId w:val="1"/>
        </w:numPr>
        <w:spacing w:after="0"/>
        <w:rPr>
          <w:rFonts w:eastAsia="Yu Gothic"/>
        </w:rPr>
      </w:pPr>
      <w:r>
        <w:rPr>
          <w:rFonts w:eastAsia="Yu Gothic"/>
        </w:rPr>
        <w:t>A gyerekek kötelesek a táborvezetőivel tisztelettel beszélni, a kéréseiknek eleget tenni.</w:t>
      </w:r>
    </w:p>
    <w:p w14:paraId="62422580" w14:textId="77777777" w:rsidR="001F467C" w:rsidRDefault="00000000">
      <w:pPr>
        <w:pStyle w:val="Listaszerbekezds"/>
        <w:numPr>
          <w:ilvl w:val="0"/>
          <w:numId w:val="1"/>
        </w:numPr>
        <w:spacing w:after="0"/>
      </w:pPr>
      <w:r>
        <w:rPr>
          <w:rFonts w:eastAsia="Yu Gothic"/>
        </w:rPr>
        <w:t xml:space="preserve">A táborozás során szigorúan tilos a saját és mások testi épségét veszélyeztetni. </w:t>
      </w:r>
      <w:r>
        <w:rPr>
          <w:rFonts w:eastAsia="Yu Gothic"/>
          <w:color w:val="000000"/>
        </w:rPr>
        <w:t>Tilos a rongálás, a verekedés és a durva beszéd.</w:t>
      </w:r>
    </w:p>
    <w:p w14:paraId="1EA57FB6" w14:textId="77777777" w:rsidR="001F467C" w:rsidRDefault="00000000">
      <w:pPr>
        <w:pStyle w:val="Listaszerbekezds"/>
        <w:numPr>
          <w:ilvl w:val="0"/>
          <w:numId w:val="1"/>
        </w:numPr>
        <w:spacing w:after="0"/>
        <w:rPr>
          <w:rFonts w:eastAsia="Yu Gothic"/>
        </w:rPr>
      </w:pPr>
      <w:r>
        <w:rPr>
          <w:rFonts w:eastAsia="Yu Gothic"/>
        </w:rPr>
        <w:t>Önállóan, a nevelők felügyelete nélkül a tábor elhagyása szigorúan tilos.</w:t>
      </w:r>
    </w:p>
    <w:p w14:paraId="4E212549" w14:textId="77777777" w:rsidR="001F467C" w:rsidRDefault="00000000">
      <w:pPr>
        <w:pStyle w:val="Listaszerbekezds"/>
        <w:numPr>
          <w:ilvl w:val="0"/>
          <w:numId w:val="1"/>
        </w:numPr>
        <w:spacing w:after="0"/>
        <w:rPr>
          <w:rFonts w:eastAsia="Yu Gothic"/>
        </w:rPr>
      </w:pPr>
      <w:r>
        <w:rPr>
          <w:rFonts w:eastAsia="Yu Gothic"/>
        </w:rPr>
        <w:t>A táborozás során a külső programokra való eljutás csak nevelői kísérettel megengedett. Ilyenkor minden táborozó köteles eleget tenni a nevelők biztonságos közlekedésre vonatkozó kéréseinek, utasításainak.</w:t>
      </w:r>
    </w:p>
    <w:p w14:paraId="68A035E3" w14:textId="77777777" w:rsidR="001F467C" w:rsidRDefault="00000000">
      <w:pPr>
        <w:pStyle w:val="Listaszerbekezds"/>
        <w:numPr>
          <w:ilvl w:val="0"/>
          <w:numId w:val="1"/>
        </w:numPr>
        <w:spacing w:after="0"/>
        <w:rPr>
          <w:rFonts w:eastAsia="Yu Gothic"/>
        </w:rPr>
      </w:pPr>
      <w:r>
        <w:rPr>
          <w:rFonts w:eastAsia="Yu Gothic"/>
        </w:rPr>
        <w:t xml:space="preserve">A táborozás során a táborozók kötelesek az eszközöket, anyagokat </w:t>
      </w:r>
      <w:proofErr w:type="spellStart"/>
      <w:r>
        <w:rPr>
          <w:rFonts w:eastAsia="Yu Gothic"/>
        </w:rPr>
        <w:t>rendeltetésszerűen</w:t>
      </w:r>
      <w:proofErr w:type="spellEnd"/>
      <w:r>
        <w:rPr>
          <w:rFonts w:eastAsia="Yu Gothic"/>
        </w:rPr>
        <w:t xml:space="preserve"> használni. Továbbá a táborozók kötelesek a tábor helyszínén lévő berendezési tárgyak épségét megőrizni. A nem rendeltetésszerű használatból eredő esetleges kárt a szülő köteles megtéríteni.</w:t>
      </w:r>
    </w:p>
    <w:p w14:paraId="65403388" w14:textId="77777777" w:rsidR="001F467C" w:rsidRDefault="00000000">
      <w:pPr>
        <w:pStyle w:val="Listaszerbekezds"/>
        <w:numPr>
          <w:ilvl w:val="0"/>
          <w:numId w:val="1"/>
        </w:numPr>
        <w:spacing w:after="0"/>
      </w:pPr>
      <w:r>
        <w:rPr>
          <w:rFonts w:eastAsia="Yu Gothic"/>
        </w:rPr>
        <w:t>A táborozók magukkal hozott értékeiért a tábor vezetése és szervezői semmilyen nemű</w:t>
      </w:r>
      <w:r>
        <w:br/>
      </w:r>
      <w:r>
        <w:rPr>
          <w:rFonts w:eastAsia="Yu Gothic"/>
        </w:rPr>
        <w:t>felelősséget nem vállalnak.</w:t>
      </w:r>
    </w:p>
    <w:p w14:paraId="6B05E216" w14:textId="77777777" w:rsidR="001F467C" w:rsidRDefault="00000000">
      <w:pPr>
        <w:pStyle w:val="Listaszerbekezds"/>
        <w:numPr>
          <w:ilvl w:val="0"/>
          <w:numId w:val="1"/>
        </w:numPr>
        <w:spacing w:after="0"/>
        <w:rPr>
          <w:rFonts w:eastAsia="Yu Gothic"/>
        </w:rPr>
      </w:pPr>
      <w:r>
        <w:rPr>
          <w:rFonts w:eastAsia="Yu Gothic"/>
        </w:rPr>
        <w:t xml:space="preserve">Tilos a táborba </w:t>
      </w:r>
      <w:proofErr w:type="spellStart"/>
      <w:r>
        <w:rPr>
          <w:rFonts w:eastAsia="Yu Gothic"/>
        </w:rPr>
        <w:t>ipadet</w:t>
      </w:r>
      <w:proofErr w:type="spellEnd"/>
      <w:r>
        <w:rPr>
          <w:rFonts w:eastAsia="Yu Gothic"/>
        </w:rPr>
        <w:t>, tabletet, laptopot hozni. Mobiltelefon hozható, de a tábor ideje alatt használni a csoportvezető engedélye nélkül tilos.</w:t>
      </w:r>
    </w:p>
    <w:p w14:paraId="5BBF6598" w14:textId="77777777" w:rsidR="001F467C" w:rsidRDefault="00000000">
      <w:pPr>
        <w:pStyle w:val="Listaszerbekezds"/>
        <w:numPr>
          <w:ilvl w:val="0"/>
          <w:numId w:val="1"/>
        </w:numPr>
        <w:spacing w:after="0"/>
        <w:rPr>
          <w:rFonts w:eastAsia="Yu Gothic"/>
          <w:color w:val="000000"/>
        </w:rPr>
      </w:pPr>
      <w:r>
        <w:rPr>
          <w:rFonts w:eastAsia="Yu Gothic"/>
          <w:color w:val="000000"/>
        </w:rPr>
        <w:t>Az étkezések (tízórai, ebéd, uzsonna) a múzeum biztosítja, ezért egyéb étel behozása nem megengedett.</w:t>
      </w:r>
    </w:p>
    <w:p w14:paraId="58A95EF2" w14:textId="77777777" w:rsidR="001F467C" w:rsidRDefault="00000000">
      <w:pPr>
        <w:pStyle w:val="Listaszerbekezds"/>
        <w:numPr>
          <w:ilvl w:val="0"/>
          <w:numId w:val="1"/>
        </w:numPr>
        <w:spacing w:after="0"/>
      </w:pPr>
      <w:r>
        <w:rPr>
          <w:rFonts w:eastAsia="Yu Gothic"/>
        </w:rPr>
        <w:t>A házirend megsértése esetén a táborozó először szóbeli figyelmeztetésben részesül, de súlyos szabályszegés esetén a táborozásból való azonnali kizárást vonhat maga után. A táborból való kizárásról a táborvezető határoz. A táborból való kizárás esetén a tábordíj visszatérítésére nincs lehetőség.</w:t>
      </w:r>
      <w:r>
        <w:br/>
      </w:r>
    </w:p>
    <w:p w14:paraId="74AC44E0" w14:textId="77777777" w:rsidR="001F467C" w:rsidRDefault="00000000">
      <w:pPr>
        <w:spacing w:after="0"/>
        <w:ind w:left="360"/>
      </w:pPr>
      <w:r>
        <w:rPr>
          <w:rFonts w:eastAsia="Yu Gothic"/>
        </w:rPr>
        <w:t>Aláírásommal igazolom, hogy a fenti tájékoztatót és házirendet elolvastam, a benne foglaltakkal egyetértek és azokat magamra, valamint a gyermekemre nézve kötelezőnek és követendőnek fogadom el.</w:t>
      </w:r>
      <w:r>
        <w:br/>
      </w:r>
      <w:r>
        <w:rPr>
          <w:rFonts w:eastAsia="Yu Gothic"/>
        </w:rPr>
        <w:t>Gyermekem a Házirend tartalmát megismerte.</w:t>
      </w:r>
    </w:p>
    <w:p w14:paraId="0FDB32D9" w14:textId="77777777" w:rsidR="001F467C" w:rsidRDefault="001F467C">
      <w:pPr>
        <w:spacing w:after="0"/>
        <w:ind w:left="360"/>
        <w:rPr>
          <w:rFonts w:eastAsia="Yu Gothic"/>
        </w:rPr>
      </w:pPr>
    </w:p>
    <w:p w14:paraId="673A70D7" w14:textId="77777777" w:rsidR="001F467C" w:rsidRDefault="00000000">
      <w:pPr>
        <w:spacing w:after="0"/>
        <w:ind w:left="360"/>
      </w:pPr>
      <w:r>
        <w:br/>
      </w:r>
      <w:r>
        <w:rPr>
          <w:rFonts w:eastAsia="Yu Gothic"/>
        </w:rPr>
        <w:t>Budapest, 2026. ………</w:t>
      </w:r>
      <w:proofErr w:type="gramStart"/>
      <w:r>
        <w:rPr>
          <w:rFonts w:eastAsia="Yu Gothic"/>
        </w:rPr>
        <w:t>…….</w:t>
      </w:r>
      <w:proofErr w:type="gramEnd"/>
      <w:r>
        <w:rPr>
          <w:rFonts w:eastAsia="Yu Gothic"/>
        </w:rPr>
        <w:t>.                                                                 Szülő/gondviselő aláírása</w:t>
      </w:r>
    </w:p>
    <w:p w14:paraId="4807E948" w14:textId="77777777" w:rsidR="001F467C" w:rsidRDefault="001F467C">
      <w:pPr>
        <w:spacing w:after="0"/>
        <w:rPr>
          <w:rFonts w:eastAsia="Yu Gothic"/>
        </w:rPr>
      </w:pPr>
    </w:p>
    <w:sectPr w:rsidR="001F467C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64283E" w14:textId="77777777" w:rsidR="00630F8B" w:rsidRDefault="00630F8B">
      <w:pPr>
        <w:spacing w:after="0" w:line="240" w:lineRule="auto"/>
      </w:pPr>
      <w:r>
        <w:separator/>
      </w:r>
    </w:p>
  </w:endnote>
  <w:endnote w:type="continuationSeparator" w:id="0">
    <w:p w14:paraId="11919074" w14:textId="77777777" w:rsidR="00630F8B" w:rsidRDefault="00630F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4D81A5" w14:textId="77777777" w:rsidR="00630F8B" w:rsidRDefault="00630F8B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0090B85A" w14:textId="77777777" w:rsidR="00630F8B" w:rsidRDefault="00630F8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F4F56"/>
    <w:multiLevelType w:val="multilevel"/>
    <w:tmpl w:val="C45EBB8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7324307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1F467C"/>
    <w:rsid w:val="001F467C"/>
    <w:rsid w:val="00562FB6"/>
    <w:rsid w:val="00630F8B"/>
    <w:rsid w:val="006922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8E1A44"/>
  <w15:docId w15:val="{2DA488F0-0929-4619-8B72-EB4F5C3CB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Arial"/>
        <w:kern w:val="3"/>
        <w:sz w:val="22"/>
        <w:szCs w:val="22"/>
        <w:lang w:val="hu-HU" w:eastAsia="en-US" w:bidi="ar-SA"/>
      </w:rPr>
    </w:rPrDefault>
    <w:pPrDefault>
      <w:pPr>
        <w:autoSpaceDN w:val="0"/>
        <w:spacing w:after="160" w:line="25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pPr>
      <w:suppressAutoHyphens/>
    </w:pPr>
  </w:style>
  <w:style w:type="paragraph" w:styleId="Cmsor1">
    <w:name w:val="heading 1"/>
    <w:basedOn w:val="Norml"/>
    <w:next w:val="Norml"/>
    <w:uiPriority w:val="9"/>
    <w:qFormat/>
    <w:pPr>
      <w:keepNext/>
      <w:keepLines/>
      <w:spacing w:before="360" w:after="80"/>
      <w:outlineLvl w:val="0"/>
    </w:pPr>
    <w:rPr>
      <w:rFonts w:ascii="Aptos Display" w:eastAsia="Yu Gothic Light" w:hAnsi="Aptos Display" w:cs="Times New Roman"/>
      <w:color w:val="0F4761"/>
      <w:sz w:val="40"/>
      <w:szCs w:val="40"/>
    </w:rPr>
  </w:style>
  <w:style w:type="paragraph" w:styleId="Cmsor2">
    <w:name w:val="heading 2"/>
    <w:basedOn w:val="Norml"/>
    <w:next w:val="Norml"/>
    <w:uiPriority w:val="9"/>
    <w:semiHidden/>
    <w:unhideWhenUsed/>
    <w:qFormat/>
    <w:pPr>
      <w:keepNext/>
      <w:keepLines/>
      <w:spacing w:before="160" w:after="80"/>
      <w:outlineLvl w:val="1"/>
    </w:pPr>
    <w:rPr>
      <w:rFonts w:ascii="Aptos Display" w:eastAsia="Yu Gothic Light" w:hAnsi="Aptos Display" w:cs="Times New Roman"/>
      <w:color w:val="0F4761"/>
      <w:sz w:val="32"/>
      <w:szCs w:val="32"/>
    </w:rPr>
  </w:style>
  <w:style w:type="paragraph" w:styleId="Cmsor3">
    <w:name w:val="heading 3"/>
    <w:basedOn w:val="Norml"/>
    <w:next w:val="Norml"/>
    <w:uiPriority w:val="9"/>
    <w:semiHidden/>
    <w:unhideWhenUsed/>
    <w:qFormat/>
    <w:pPr>
      <w:keepNext/>
      <w:keepLines/>
      <w:spacing w:before="160" w:after="80"/>
      <w:outlineLvl w:val="2"/>
    </w:pPr>
    <w:rPr>
      <w:rFonts w:eastAsia="Yu Gothic Light" w:cs="Times New Roman"/>
      <w:color w:val="0F4761"/>
      <w:sz w:val="28"/>
      <w:szCs w:val="28"/>
    </w:rPr>
  </w:style>
  <w:style w:type="paragraph" w:styleId="Cmsor4">
    <w:name w:val="heading 4"/>
    <w:basedOn w:val="Norml"/>
    <w:next w:val="Norml"/>
    <w:uiPriority w:val="9"/>
    <w:semiHidden/>
    <w:unhideWhenUsed/>
    <w:qFormat/>
    <w:pPr>
      <w:keepNext/>
      <w:keepLines/>
      <w:spacing w:before="80" w:after="40"/>
      <w:outlineLvl w:val="3"/>
    </w:pPr>
    <w:rPr>
      <w:rFonts w:eastAsia="Yu Gothic Light" w:cs="Times New Roman"/>
      <w:i/>
      <w:iCs/>
      <w:color w:val="0F4761"/>
    </w:rPr>
  </w:style>
  <w:style w:type="paragraph" w:styleId="Cmsor5">
    <w:name w:val="heading 5"/>
    <w:basedOn w:val="Norml"/>
    <w:next w:val="Norml"/>
    <w:uiPriority w:val="9"/>
    <w:semiHidden/>
    <w:unhideWhenUsed/>
    <w:qFormat/>
    <w:pPr>
      <w:keepNext/>
      <w:keepLines/>
      <w:spacing w:before="80" w:after="40"/>
      <w:outlineLvl w:val="4"/>
    </w:pPr>
    <w:rPr>
      <w:rFonts w:eastAsia="Yu Gothic Light" w:cs="Times New Roman"/>
      <w:color w:val="0F4761"/>
    </w:rPr>
  </w:style>
  <w:style w:type="paragraph" w:styleId="Cmsor6">
    <w:name w:val="heading 6"/>
    <w:basedOn w:val="Norml"/>
    <w:next w:val="Norml"/>
    <w:uiPriority w:val="9"/>
    <w:semiHidden/>
    <w:unhideWhenUsed/>
    <w:qFormat/>
    <w:pPr>
      <w:keepNext/>
      <w:keepLines/>
      <w:spacing w:before="40" w:after="0"/>
      <w:outlineLvl w:val="5"/>
    </w:pPr>
    <w:rPr>
      <w:rFonts w:eastAsia="Yu Gothic Light" w:cs="Times New Roman"/>
      <w:i/>
      <w:iCs/>
      <w:color w:val="595959"/>
    </w:rPr>
  </w:style>
  <w:style w:type="paragraph" w:styleId="Cmsor7">
    <w:name w:val="heading 7"/>
    <w:basedOn w:val="Norml"/>
    <w:next w:val="Norml"/>
    <w:pPr>
      <w:keepNext/>
      <w:keepLines/>
      <w:spacing w:before="40" w:after="0"/>
      <w:outlineLvl w:val="6"/>
    </w:pPr>
    <w:rPr>
      <w:rFonts w:eastAsia="Yu Gothic Light" w:cs="Times New Roman"/>
      <w:color w:val="595959"/>
    </w:rPr>
  </w:style>
  <w:style w:type="paragraph" w:styleId="Cmsor8">
    <w:name w:val="heading 8"/>
    <w:basedOn w:val="Norml"/>
    <w:next w:val="Norml"/>
    <w:pPr>
      <w:keepNext/>
      <w:keepLines/>
      <w:spacing w:after="0"/>
      <w:outlineLvl w:val="7"/>
    </w:pPr>
    <w:rPr>
      <w:rFonts w:eastAsia="Yu Gothic Light" w:cs="Times New Roman"/>
      <w:i/>
      <w:iCs/>
      <w:color w:val="272727"/>
    </w:rPr>
  </w:style>
  <w:style w:type="paragraph" w:styleId="Cmsor9">
    <w:name w:val="heading 9"/>
    <w:basedOn w:val="Norml"/>
    <w:next w:val="Norml"/>
    <w:pPr>
      <w:keepNext/>
      <w:keepLines/>
      <w:spacing w:after="0"/>
      <w:outlineLvl w:val="8"/>
    </w:pPr>
    <w:rPr>
      <w:rFonts w:eastAsia="Yu Gothic Light" w:cs="Times New Roman"/>
      <w:color w:val="272727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rPr>
      <w:rFonts w:ascii="Aptos Display" w:eastAsia="Yu Gothic Light" w:hAnsi="Aptos Display" w:cs="Times New Roman"/>
      <w:color w:val="0F4761"/>
      <w:sz w:val="40"/>
      <w:szCs w:val="40"/>
    </w:rPr>
  </w:style>
  <w:style w:type="character" w:customStyle="1" w:styleId="Cmsor2Char">
    <w:name w:val="Címsor 2 Char"/>
    <w:basedOn w:val="Bekezdsalapbettpusa"/>
    <w:rPr>
      <w:rFonts w:ascii="Aptos Display" w:eastAsia="Yu Gothic Light" w:hAnsi="Aptos Display" w:cs="Times New Roman"/>
      <w:color w:val="0F4761"/>
      <w:sz w:val="32"/>
      <w:szCs w:val="32"/>
    </w:rPr>
  </w:style>
  <w:style w:type="character" w:customStyle="1" w:styleId="Cmsor3Char">
    <w:name w:val="Címsor 3 Char"/>
    <w:basedOn w:val="Bekezdsalapbettpusa"/>
    <w:rPr>
      <w:rFonts w:eastAsia="Yu Gothic Light" w:cs="Times New Roman"/>
      <w:color w:val="0F4761"/>
      <w:sz w:val="28"/>
      <w:szCs w:val="28"/>
    </w:rPr>
  </w:style>
  <w:style w:type="character" w:customStyle="1" w:styleId="Cmsor4Char">
    <w:name w:val="Címsor 4 Char"/>
    <w:basedOn w:val="Bekezdsalapbettpusa"/>
    <w:rPr>
      <w:rFonts w:eastAsia="Yu Gothic Light" w:cs="Times New Roman"/>
      <w:i/>
      <w:iCs/>
      <w:color w:val="0F4761"/>
    </w:rPr>
  </w:style>
  <w:style w:type="character" w:customStyle="1" w:styleId="Cmsor5Char">
    <w:name w:val="Címsor 5 Char"/>
    <w:basedOn w:val="Bekezdsalapbettpusa"/>
    <w:rPr>
      <w:rFonts w:eastAsia="Yu Gothic Light" w:cs="Times New Roman"/>
      <w:color w:val="0F4761"/>
    </w:rPr>
  </w:style>
  <w:style w:type="character" w:customStyle="1" w:styleId="Cmsor6Char">
    <w:name w:val="Címsor 6 Char"/>
    <w:basedOn w:val="Bekezdsalapbettpusa"/>
    <w:rPr>
      <w:rFonts w:eastAsia="Yu Gothic Light" w:cs="Times New Roman"/>
      <w:i/>
      <w:iCs/>
      <w:color w:val="595959"/>
    </w:rPr>
  </w:style>
  <w:style w:type="character" w:customStyle="1" w:styleId="Cmsor7Char">
    <w:name w:val="Címsor 7 Char"/>
    <w:basedOn w:val="Bekezdsalapbettpusa"/>
    <w:rPr>
      <w:rFonts w:eastAsia="Yu Gothic Light" w:cs="Times New Roman"/>
      <w:color w:val="595959"/>
    </w:rPr>
  </w:style>
  <w:style w:type="character" w:customStyle="1" w:styleId="Cmsor8Char">
    <w:name w:val="Címsor 8 Char"/>
    <w:basedOn w:val="Bekezdsalapbettpusa"/>
    <w:rPr>
      <w:rFonts w:eastAsia="Yu Gothic Light" w:cs="Times New Roman"/>
      <w:i/>
      <w:iCs/>
      <w:color w:val="272727"/>
    </w:rPr>
  </w:style>
  <w:style w:type="character" w:customStyle="1" w:styleId="Cmsor9Char">
    <w:name w:val="Címsor 9 Char"/>
    <w:basedOn w:val="Bekezdsalapbettpusa"/>
    <w:rPr>
      <w:rFonts w:eastAsia="Yu Gothic Light" w:cs="Times New Roman"/>
      <w:color w:val="272727"/>
    </w:rPr>
  </w:style>
  <w:style w:type="paragraph" w:styleId="Cm">
    <w:name w:val="Title"/>
    <w:basedOn w:val="Norml"/>
    <w:next w:val="Norml"/>
    <w:uiPriority w:val="10"/>
    <w:qFormat/>
    <w:pPr>
      <w:spacing w:after="80" w:line="240" w:lineRule="auto"/>
    </w:pPr>
    <w:rPr>
      <w:rFonts w:ascii="Aptos Display" w:eastAsia="Yu Gothic Light" w:hAnsi="Aptos Display" w:cs="Times New Roman"/>
      <w:spacing w:val="-10"/>
      <w:sz w:val="56"/>
      <w:szCs w:val="56"/>
    </w:rPr>
  </w:style>
  <w:style w:type="character" w:customStyle="1" w:styleId="CmChar">
    <w:name w:val="Cím Char"/>
    <w:basedOn w:val="Bekezdsalapbettpusa"/>
    <w:rPr>
      <w:rFonts w:ascii="Aptos Display" w:eastAsia="Yu Gothic Light" w:hAnsi="Aptos Display" w:cs="Times New Roman"/>
      <w:spacing w:val="-10"/>
      <w:kern w:val="3"/>
      <w:sz w:val="56"/>
      <w:szCs w:val="56"/>
    </w:rPr>
  </w:style>
  <w:style w:type="paragraph" w:styleId="Alcm">
    <w:name w:val="Subtitle"/>
    <w:basedOn w:val="Norml"/>
    <w:next w:val="Norml"/>
    <w:uiPriority w:val="11"/>
    <w:qFormat/>
    <w:rPr>
      <w:rFonts w:eastAsia="Yu Gothic Light" w:cs="Times New Roman"/>
      <w:color w:val="595959"/>
      <w:spacing w:val="15"/>
      <w:sz w:val="28"/>
      <w:szCs w:val="28"/>
    </w:rPr>
  </w:style>
  <w:style w:type="character" w:customStyle="1" w:styleId="AlcmChar">
    <w:name w:val="Alcím Char"/>
    <w:basedOn w:val="Bekezdsalapbettpusa"/>
    <w:rPr>
      <w:rFonts w:eastAsia="Yu Gothic Light" w:cs="Times New Roman"/>
      <w:color w:val="595959"/>
      <w:spacing w:val="15"/>
      <w:sz w:val="28"/>
      <w:szCs w:val="28"/>
    </w:rPr>
  </w:style>
  <w:style w:type="paragraph" w:styleId="Idzet">
    <w:name w:val="Quote"/>
    <w:basedOn w:val="Norml"/>
    <w:next w:val="Norml"/>
    <w:pPr>
      <w:spacing w:before="160"/>
      <w:jc w:val="center"/>
    </w:pPr>
    <w:rPr>
      <w:i/>
      <w:iCs/>
      <w:color w:val="404040"/>
    </w:rPr>
  </w:style>
  <w:style w:type="character" w:customStyle="1" w:styleId="IdzetChar">
    <w:name w:val="Idézet Char"/>
    <w:basedOn w:val="Bekezdsalapbettpusa"/>
    <w:rPr>
      <w:i/>
      <w:iCs/>
      <w:color w:val="404040"/>
    </w:rPr>
  </w:style>
  <w:style w:type="paragraph" w:styleId="Listaszerbekezds">
    <w:name w:val="List Paragraph"/>
    <w:basedOn w:val="Norml"/>
    <w:pPr>
      <w:ind w:left="720"/>
    </w:pPr>
  </w:style>
  <w:style w:type="character" w:styleId="Erskiemels">
    <w:name w:val="Intense Emphasis"/>
    <w:basedOn w:val="Bekezdsalapbettpusa"/>
    <w:rPr>
      <w:i/>
      <w:iCs/>
      <w:color w:val="0F4761"/>
    </w:rPr>
  </w:style>
  <w:style w:type="paragraph" w:styleId="Kiemeltidzet">
    <w:name w:val="Intense Quote"/>
    <w:basedOn w:val="Norml"/>
    <w:next w:val="Norml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/>
    </w:rPr>
  </w:style>
  <w:style w:type="character" w:customStyle="1" w:styleId="KiemeltidzetChar">
    <w:name w:val="Kiemelt idézet Char"/>
    <w:basedOn w:val="Bekezdsalapbettpusa"/>
    <w:rPr>
      <w:i/>
      <w:iCs/>
      <w:color w:val="0F4761"/>
    </w:rPr>
  </w:style>
  <w:style w:type="character" w:styleId="Ershivatkozs">
    <w:name w:val="Intense Reference"/>
    <w:basedOn w:val="Bekezdsalapbettpusa"/>
    <w:rPr>
      <w:b/>
      <w:bCs/>
      <w:smallCaps/>
      <w:color w:val="0F4761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.dotm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345</Words>
  <Characters>2386</Characters>
  <Application>Microsoft Office Word</Application>
  <DocSecurity>0</DocSecurity>
  <Lines>19</Lines>
  <Paragraphs>5</Paragraphs>
  <ScaleCrop>false</ScaleCrop>
  <Company/>
  <LinksUpToDate>false</LinksUpToDate>
  <CharactersWithSpaces>2726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ÉLIÁS István</dc:creator>
  <dc:description/>
  <cp:lastModifiedBy>LÓNÁRT Adrienn</cp:lastModifiedBy>
  <cp:revision>2</cp:revision>
  <dcterms:created xsi:type="dcterms:W3CDTF">2026-03-30T15:15:00Z</dcterms:created>
  <dcterms:modified xsi:type="dcterms:W3CDTF">2026-03-30T15:15:00Z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0x0101009368A508E98E344AB87ECC46CB78426E</vt:lpwstr>
  </property>
  <property fmtid="{D5CDD505-2E9C-101B-9397-08002B2CF9AE}" pid="3" name="MediaServiceImageTags">
    <vt:lpwstr/>
  </property>
</Properties>
</file>